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350"/>
        <w:gridCol w:w="8460"/>
      </w:tblGrid>
      <w:tr w:rsidR="00BC2083" w:rsidRPr="00C3275E" w:rsidTr="009272D7">
        <w:tc>
          <w:tcPr>
            <w:tcW w:w="1350" w:type="dxa"/>
          </w:tcPr>
          <w:p w:rsidR="00BC2083" w:rsidRPr="00C3275E" w:rsidRDefault="00BC2083" w:rsidP="0058469A">
            <w:pPr>
              <w:pStyle w:val="BodyText"/>
              <w:tabs>
                <w:tab w:val="left" w:pos="720"/>
              </w:tabs>
              <w:spacing w:after="0"/>
              <w:jc w:val="center"/>
              <w:rPr>
                <w:b/>
              </w:rPr>
            </w:pPr>
            <w:bookmarkStart w:id="0" w:name="_Toc497765498"/>
            <w:r w:rsidRPr="00C3275E">
              <w:rPr>
                <w:b/>
                <w:noProof/>
                <w:lang w:eastAsia="en-US"/>
              </w:rPr>
              <w:drawing>
                <wp:inline distT="0" distB="0" distL="0" distR="0">
                  <wp:extent cx="783207" cy="595223"/>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784255" cy="596019"/>
                          </a:xfrm>
                          <a:prstGeom prst="rect">
                            <a:avLst/>
                          </a:prstGeom>
                          <a:noFill/>
                          <a:ln w="9525">
                            <a:noFill/>
                            <a:miter lim="800000"/>
                            <a:headEnd/>
                            <a:tailEnd/>
                          </a:ln>
                        </pic:spPr>
                      </pic:pic>
                    </a:graphicData>
                  </a:graphic>
                </wp:inline>
              </w:drawing>
            </w:r>
          </w:p>
        </w:tc>
        <w:tc>
          <w:tcPr>
            <w:tcW w:w="8460" w:type="dxa"/>
          </w:tcPr>
          <w:p w:rsidR="0022497E" w:rsidRPr="00C3275E" w:rsidRDefault="0022497E" w:rsidP="004610EA">
            <w:pPr>
              <w:pStyle w:val="BodyText"/>
              <w:spacing w:after="0"/>
              <w:ind w:left="-108" w:hanging="720"/>
              <w:jc w:val="center"/>
              <w:rPr>
                <w:b/>
              </w:rPr>
            </w:pPr>
            <w:r w:rsidRPr="00C3275E">
              <w:rPr>
                <w:b/>
              </w:rPr>
              <w:t xml:space="preserve">(Replaced against the </w:t>
            </w:r>
            <w:r w:rsidR="00E20B82" w:rsidRPr="00C3275E">
              <w:rPr>
                <w:b/>
              </w:rPr>
              <w:t xml:space="preserve">existing </w:t>
            </w:r>
            <w:r w:rsidRPr="00C3275E">
              <w:rPr>
                <w:b/>
              </w:rPr>
              <w:t>Notification of Award</w:t>
            </w:r>
            <w:r w:rsidR="004610EA">
              <w:rPr>
                <w:b/>
              </w:rPr>
              <w:t xml:space="preserve"> issued on August 18, 2019</w:t>
            </w:r>
            <w:r w:rsidR="009272D7">
              <w:rPr>
                <w:b/>
              </w:rPr>
              <w:t>)</w:t>
            </w:r>
          </w:p>
          <w:p w:rsidR="00BC2083" w:rsidRPr="00C3275E" w:rsidRDefault="00BC2083" w:rsidP="0058469A">
            <w:pPr>
              <w:pStyle w:val="BodyText"/>
              <w:spacing w:after="0"/>
              <w:ind w:left="-108" w:hanging="720"/>
              <w:jc w:val="center"/>
              <w:rPr>
                <w:b/>
              </w:rPr>
            </w:pPr>
            <w:r w:rsidRPr="00C3275E">
              <w:rPr>
                <w:b/>
              </w:rPr>
              <w:t>Government of the People's Republic of Bangladesh</w:t>
            </w:r>
          </w:p>
          <w:p w:rsidR="00A23D83" w:rsidRDefault="00BC2083" w:rsidP="0058469A">
            <w:pPr>
              <w:pStyle w:val="BodyText"/>
              <w:spacing w:after="0"/>
              <w:ind w:left="-108"/>
              <w:jc w:val="center"/>
            </w:pPr>
            <w:r w:rsidRPr="00C3275E">
              <w:t>National Board Revenue</w:t>
            </w:r>
            <w:r w:rsidR="00A23D83">
              <w:t xml:space="preserve"> </w:t>
            </w:r>
          </w:p>
          <w:p w:rsidR="002213AC" w:rsidRPr="00C3275E" w:rsidRDefault="002213AC" w:rsidP="0058469A">
            <w:pPr>
              <w:pStyle w:val="BodyText"/>
              <w:spacing w:after="0"/>
              <w:ind w:left="-108"/>
              <w:jc w:val="center"/>
            </w:pPr>
            <w:proofErr w:type="spellStart"/>
            <w:r>
              <w:t>Raj</w:t>
            </w:r>
            <w:r w:rsidR="00A23D83">
              <w:t>a</w:t>
            </w:r>
            <w:r>
              <w:t>shaw</w:t>
            </w:r>
            <w:proofErr w:type="spellEnd"/>
            <w:r>
              <w:t xml:space="preserve"> </w:t>
            </w:r>
            <w:proofErr w:type="spellStart"/>
            <w:r>
              <w:t>Bhaban</w:t>
            </w:r>
            <w:proofErr w:type="spellEnd"/>
          </w:p>
          <w:p w:rsidR="00BC2083" w:rsidRPr="00C3275E" w:rsidRDefault="00BC2083" w:rsidP="0058469A">
            <w:pPr>
              <w:pStyle w:val="BodyText"/>
              <w:spacing w:after="0"/>
              <w:ind w:left="-108" w:hanging="720"/>
              <w:jc w:val="center"/>
            </w:pPr>
            <w:r w:rsidRPr="00C3275E">
              <w:tab/>
            </w:r>
            <w:proofErr w:type="spellStart"/>
            <w:r w:rsidRPr="00C3275E">
              <w:t>Segunbagicha</w:t>
            </w:r>
            <w:proofErr w:type="spellEnd"/>
            <w:r w:rsidRPr="00C3275E">
              <w:t>, Dhaka - 1000</w:t>
            </w:r>
          </w:p>
          <w:p w:rsidR="00BC2083" w:rsidRPr="00C3275E" w:rsidRDefault="00BC2083" w:rsidP="0058469A">
            <w:pPr>
              <w:pStyle w:val="BodyText"/>
              <w:tabs>
                <w:tab w:val="left" w:pos="720"/>
              </w:tabs>
              <w:spacing w:after="0"/>
              <w:jc w:val="center"/>
              <w:rPr>
                <w:b/>
              </w:rPr>
            </w:pPr>
          </w:p>
        </w:tc>
      </w:tr>
    </w:tbl>
    <w:p w:rsidR="00BC2083" w:rsidRPr="00C3275E" w:rsidRDefault="00BC2083" w:rsidP="00BC2083">
      <w:pPr>
        <w:pStyle w:val="Heading4"/>
        <w:numPr>
          <w:ilvl w:val="0"/>
          <w:numId w:val="0"/>
        </w:numPr>
        <w:spacing w:before="0" w:after="0"/>
        <w:jc w:val="center"/>
        <w:rPr>
          <w:rFonts w:ascii="Times New Roman" w:hAnsi="Times New Roman" w:cs="Times New Roman"/>
          <w:b/>
          <w:bCs/>
          <w:sz w:val="14"/>
          <w:szCs w:val="32"/>
          <w:lang w:val="en-GB"/>
        </w:rPr>
      </w:pPr>
    </w:p>
    <w:p w:rsidR="00BC2083" w:rsidRPr="00C3275E" w:rsidRDefault="00BC2083" w:rsidP="00BC2083">
      <w:pPr>
        <w:pStyle w:val="Heading4"/>
        <w:numPr>
          <w:ilvl w:val="0"/>
          <w:numId w:val="0"/>
        </w:numPr>
        <w:jc w:val="center"/>
        <w:rPr>
          <w:rFonts w:ascii="Times New Roman" w:hAnsi="Times New Roman" w:cs="Times New Roman"/>
          <w:b/>
          <w:bCs/>
          <w:sz w:val="24"/>
          <w:szCs w:val="32"/>
          <w:lang w:val="en-GB"/>
        </w:rPr>
      </w:pPr>
      <w:r w:rsidRPr="00C3275E">
        <w:rPr>
          <w:rFonts w:ascii="Times New Roman" w:hAnsi="Times New Roman" w:cs="Times New Roman"/>
          <w:b/>
          <w:bCs/>
          <w:sz w:val="24"/>
          <w:szCs w:val="32"/>
          <w:lang w:val="en-GB"/>
        </w:rPr>
        <w:t xml:space="preserve">Notification of Award </w:t>
      </w:r>
    </w:p>
    <w:tbl>
      <w:tblPr>
        <w:tblW w:w="0" w:type="auto"/>
        <w:tblInd w:w="108" w:type="dxa"/>
        <w:tblLook w:val="01E0"/>
      </w:tblPr>
      <w:tblGrid>
        <w:gridCol w:w="6750"/>
        <w:gridCol w:w="2718"/>
      </w:tblGrid>
      <w:tr w:rsidR="00BC2083" w:rsidRPr="00C3275E" w:rsidTr="0058469A">
        <w:tc>
          <w:tcPr>
            <w:tcW w:w="6750" w:type="dxa"/>
            <w:shd w:val="clear" w:color="auto" w:fill="auto"/>
          </w:tcPr>
          <w:p w:rsidR="00BC2083" w:rsidRPr="00C3275E" w:rsidRDefault="00BC2083" w:rsidP="0058469A">
            <w:pPr>
              <w:jc w:val="both"/>
              <w:rPr>
                <w:lang w:eastAsia="en-US"/>
              </w:rPr>
            </w:pPr>
            <w:r w:rsidRPr="00C3275E">
              <w:rPr>
                <w:sz w:val="22"/>
                <w:szCs w:val="22"/>
                <w:lang w:eastAsia="en-US"/>
              </w:rPr>
              <w:t>Contract No: 08.01.0000.068.11.005.12(36) 2018</w:t>
            </w:r>
            <w:r w:rsidR="007616ED">
              <w:rPr>
                <w:sz w:val="22"/>
                <w:szCs w:val="22"/>
                <w:lang w:eastAsia="en-US"/>
              </w:rPr>
              <w:t>/520</w:t>
            </w:r>
          </w:p>
        </w:tc>
        <w:tc>
          <w:tcPr>
            <w:tcW w:w="2718" w:type="dxa"/>
            <w:shd w:val="clear" w:color="auto" w:fill="auto"/>
          </w:tcPr>
          <w:p w:rsidR="00BC2083" w:rsidRPr="00C3275E" w:rsidRDefault="00BC2083" w:rsidP="0022497E">
            <w:pPr>
              <w:jc w:val="both"/>
              <w:rPr>
                <w:lang w:eastAsia="en-US"/>
              </w:rPr>
            </w:pPr>
            <w:r w:rsidRPr="00C3275E">
              <w:rPr>
                <w:sz w:val="22"/>
                <w:szCs w:val="22"/>
                <w:lang w:eastAsia="en-US"/>
              </w:rPr>
              <w:t xml:space="preserve">Date: August </w:t>
            </w:r>
            <w:r w:rsidR="0022057F">
              <w:rPr>
                <w:sz w:val="22"/>
                <w:szCs w:val="22"/>
                <w:lang w:eastAsia="en-US"/>
              </w:rPr>
              <w:t>2</w:t>
            </w:r>
            <w:r w:rsidR="004B62C1">
              <w:rPr>
                <w:sz w:val="22"/>
                <w:szCs w:val="22"/>
                <w:lang w:eastAsia="en-US"/>
              </w:rPr>
              <w:t>9</w:t>
            </w:r>
            <w:r w:rsidRPr="00C3275E">
              <w:rPr>
                <w:sz w:val="22"/>
                <w:szCs w:val="22"/>
                <w:lang w:eastAsia="en-US"/>
              </w:rPr>
              <w:t>, 2019</w:t>
            </w:r>
          </w:p>
        </w:tc>
      </w:tr>
      <w:tr w:rsidR="00BC2083" w:rsidRPr="00C3275E" w:rsidTr="0058469A">
        <w:trPr>
          <w:trHeight w:val="1472"/>
        </w:trPr>
        <w:tc>
          <w:tcPr>
            <w:tcW w:w="6750" w:type="dxa"/>
            <w:shd w:val="clear" w:color="auto" w:fill="auto"/>
          </w:tcPr>
          <w:p w:rsidR="00BC2083" w:rsidRPr="00C3275E" w:rsidRDefault="00BC2083" w:rsidP="0058469A">
            <w:pPr>
              <w:jc w:val="both"/>
              <w:rPr>
                <w:lang w:eastAsia="en-US"/>
              </w:rPr>
            </w:pPr>
            <w:r w:rsidRPr="00C3275E">
              <w:rPr>
                <w:sz w:val="22"/>
                <w:szCs w:val="22"/>
                <w:lang w:eastAsia="en-US"/>
              </w:rPr>
              <w:t>To</w:t>
            </w:r>
          </w:p>
          <w:p w:rsidR="00BC2083" w:rsidRPr="00C3275E" w:rsidRDefault="00BC2083" w:rsidP="0058469A">
            <w:pPr>
              <w:shd w:val="clear" w:color="auto" w:fill="FFFFFF"/>
              <w:rPr>
                <w:rFonts w:eastAsia="Times New Roman"/>
                <w:lang w:eastAsia="en-US"/>
              </w:rPr>
            </w:pPr>
            <w:r w:rsidRPr="00C3275E">
              <w:rPr>
                <w:rFonts w:eastAsia="Times New Roman"/>
                <w:sz w:val="22"/>
                <w:lang w:eastAsia="en-US"/>
              </w:rPr>
              <w:t xml:space="preserve">Managing Director/CEO/Authorized person </w:t>
            </w:r>
          </w:p>
          <w:p w:rsidR="00BC2083" w:rsidRPr="00C3275E" w:rsidRDefault="00BC2083" w:rsidP="0058469A">
            <w:pPr>
              <w:shd w:val="clear" w:color="auto" w:fill="FFFFFF"/>
              <w:rPr>
                <w:rFonts w:eastAsia="Times New Roman"/>
                <w:lang w:eastAsia="en-US"/>
              </w:rPr>
            </w:pPr>
            <w:r w:rsidRPr="00C3275E">
              <w:rPr>
                <w:rFonts w:eastAsia="Times New Roman"/>
                <w:sz w:val="22"/>
                <w:lang w:eastAsia="en-US"/>
              </w:rPr>
              <w:t>SZZT-KMMT-SYNESIS-EATL</w:t>
            </w:r>
          </w:p>
          <w:p w:rsidR="00BC2083" w:rsidRPr="00C3275E" w:rsidRDefault="00BC2083" w:rsidP="0058469A">
            <w:pPr>
              <w:shd w:val="clear" w:color="auto" w:fill="FFFFFF"/>
              <w:rPr>
                <w:rFonts w:eastAsia="Times New Roman"/>
                <w:lang w:eastAsia="en-US"/>
              </w:rPr>
            </w:pPr>
            <w:r w:rsidRPr="00C3275E">
              <w:rPr>
                <w:rFonts w:eastAsia="Times New Roman"/>
                <w:sz w:val="22"/>
                <w:lang w:eastAsia="en-US"/>
              </w:rPr>
              <w:t> </w:t>
            </w:r>
            <w:proofErr w:type="spellStart"/>
            <w:r w:rsidRPr="00C3275E">
              <w:rPr>
                <w:rFonts w:eastAsia="Times New Roman"/>
                <w:sz w:val="22"/>
                <w:lang w:eastAsia="en-US"/>
              </w:rPr>
              <w:t>Tongguan</w:t>
            </w:r>
            <w:proofErr w:type="spellEnd"/>
            <w:r w:rsidRPr="00C3275E">
              <w:rPr>
                <w:rFonts w:eastAsia="Times New Roman"/>
                <w:sz w:val="22"/>
                <w:lang w:eastAsia="en-US"/>
              </w:rPr>
              <w:t xml:space="preserve"> Road, No.3, </w:t>
            </w:r>
            <w:proofErr w:type="spellStart"/>
            <w:r w:rsidRPr="00C3275E">
              <w:rPr>
                <w:rFonts w:eastAsia="Times New Roman"/>
                <w:sz w:val="22"/>
                <w:lang w:eastAsia="en-US"/>
              </w:rPr>
              <w:t>Guangming</w:t>
            </w:r>
            <w:proofErr w:type="spellEnd"/>
            <w:r w:rsidRPr="00C3275E">
              <w:rPr>
                <w:rFonts w:eastAsia="Times New Roman"/>
                <w:sz w:val="22"/>
                <w:lang w:eastAsia="en-US"/>
              </w:rPr>
              <w:t xml:space="preserve"> </w:t>
            </w:r>
          </w:p>
          <w:p w:rsidR="00BC2083" w:rsidRPr="00C3275E" w:rsidRDefault="00BC2083" w:rsidP="0058469A">
            <w:pPr>
              <w:shd w:val="clear" w:color="auto" w:fill="FFFFFF"/>
              <w:rPr>
                <w:rFonts w:eastAsia="Times New Roman"/>
                <w:lang w:eastAsia="en-US"/>
              </w:rPr>
            </w:pPr>
            <w:r w:rsidRPr="00C3275E">
              <w:rPr>
                <w:rFonts w:eastAsia="Times New Roman"/>
                <w:sz w:val="22"/>
                <w:lang w:eastAsia="en-US"/>
              </w:rPr>
              <w:t>New District Shenzhen, Guangdong, China.</w:t>
            </w:r>
          </w:p>
        </w:tc>
        <w:tc>
          <w:tcPr>
            <w:tcW w:w="2718" w:type="dxa"/>
            <w:shd w:val="clear" w:color="auto" w:fill="auto"/>
          </w:tcPr>
          <w:p w:rsidR="00BC2083" w:rsidRPr="00C3275E" w:rsidRDefault="00BC2083" w:rsidP="0058469A">
            <w:pPr>
              <w:jc w:val="both"/>
              <w:rPr>
                <w:lang w:eastAsia="en-US"/>
              </w:rPr>
            </w:pPr>
          </w:p>
        </w:tc>
      </w:tr>
    </w:tbl>
    <w:p w:rsidR="00BC2083" w:rsidRPr="00C3275E" w:rsidRDefault="00BC2083" w:rsidP="00BC2083">
      <w:pPr>
        <w:jc w:val="both"/>
        <w:rPr>
          <w:sz w:val="22"/>
          <w:szCs w:val="22"/>
        </w:rPr>
      </w:pPr>
    </w:p>
    <w:p w:rsidR="00BC2083" w:rsidRPr="00C3275E" w:rsidRDefault="00BC2083" w:rsidP="00BC2083">
      <w:pPr>
        <w:ind w:right="389"/>
        <w:jc w:val="both"/>
        <w:rPr>
          <w:sz w:val="22"/>
        </w:rPr>
      </w:pPr>
      <w:r w:rsidRPr="00C3275E">
        <w:rPr>
          <w:sz w:val="22"/>
          <w:szCs w:val="22"/>
        </w:rPr>
        <w:t>This is to notify you that your Tender dated February 26, 2019 for Supply, Installation and Commissioning and Operation of Electronic Fiscal Device Management Systems (EFDMS) along with 1,00,000 Electronic Fiscal Device (EFD), 500 Sales Data Controller (SDC) and Managed Services for the Contract Price</w:t>
      </w:r>
      <w:r w:rsidR="002711E6" w:rsidRPr="00C3275E">
        <w:rPr>
          <w:sz w:val="22"/>
          <w:szCs w:val="22"/>
        </w:rPr>
        <w:fldChar w:fldCharType="begin"/>
      </w:r>
      <w:r w:rsidRPr="00C3275E">
        <w:instrText xml:space="preserve"> XE "</w:instrText>
      </w:r>
      <w:r w:rsidRPr="00C3275E">
        <w:rPr>
          <w:b/>
          <w:sz w:val="22"/>
          <w:szCs w:val="22"/>
        </w:rPr>
        <w:instrText>Contract Price</w:instrText>
      </w:r>
      <w:r w:rsidRPr="00C3275E">
        <w:instrText xml:space="preserve">" \i </w:instrText>
      </w:r>
      <w:r w:rsidR="002711E6" w:rsidRPr="00C3275E">
        <w:rPr>
          <w:sz w:val="22"/>
          <w:szCs w:val="22"/>
        </w:rPr>
        <w:fldChar w:fldCharType="end"/>
      </w:r>
      <w:r w:rsidRPr="00C3275E">
        <w:rPr>
          <w:sz w:val="22"/>
          <w:szCs w:val="22"/>
        </w:rPr>
        <w:t xml:space="preserve"> of </w:t>
      </w:r>
      <w:r w:rsidR="00F47AD0" w:rsidRPr="00C3275E">
        <w:rPr>
          <w:sz w:val="22"/>
          <w:szCs w:val="22"/>
        </w:rPr>
        <w:t>Taka</w:t>
      </w:r>
      <w:r w:rsidRPr="00C3275E">
        <w:rPr>
          <w:sz w:val="22"/>
          <w:szCs w:val="22"/>
        </w:rPr>
        <w:t xml:space="preserve"> 49,00,52,217.00 (forty nine </w:t>
      </w:r>
      <w:proofErr w:type="spellStart"/>
      <w:r w:rsidRPr="00C3275E">
        <w:rPr>
          <w:sz w:val="22"/>
          <w:szCs w:val="22"/>
        </w:rPr>
        <w:t>crore</w:t>
      </w:r>
      <w:proofErr w:type="spellEnd"/>
      <w:r w:rsidRPr="00C3275E">
        <w:rPr>
          <w:sz w:val="22"/>
          <w:szCs w:val="22"/>
        </w:rPr>
        <w:t xml:space="preserve"> fifty two thousand two hundred seventeen) and US Dollar 2,37,19,823.84 (two </w:t>
      </w:r>
      <w:proofErr w:type="spellStart"/>
      <w:r w:rsidRPr="00C3275E">
        <w:rPr>
          <w:sz w:val="22"/>
          <w:szCs w:val="22"/>
        </w:rPr>
        <w:t>crore</w:t>
      </w:r>
      <w:proofErr w:type="spellEnd"/>
      <w:r w:rsidRPr="00C3275E">
        <w:rPr>
          <w:sz w:val="22"/>
          <w:szCs w:val="22"/>
        </w:rPr>
        <w:t xml:space="preserve"> thirty seven </w:t>
      </w:r>
      <w:proofErr w:type="spellStart"/>
      <w:r w:rsidRPr="00C3275E">
        <w:rPr>
          <w:sz w:val="22"/>
          <w:szCs w:val="22"/>
        </w:rPr>
        <w:t>lac</w:t>
      </w:r>
      <w:proofErr w:type="spellEnd"/>
      <w:r w:rsidRPr="00C3275E">
        <w:rPr>
          <w:sz w:val="22"/>
          <w:szCs w:val="22"/>
        </w:rPr>
        <w:t xml:space="preserve"> nineteen thousand eight hundred twenty three and cents eighty four) plus taxes Tk. 67,15,60,573.68 (sixty seven </w:t>
      </w:r>
      <w:proofErr w:type="spellStart"/>
      <w:r w:rsidRPr="00C3275E">
        <w:rPr>
          <w:sz w:val="22"/>
          <w:szCs w:val="22"/>
        </w:rPr>
        <w:t>crore</w:t>
      </w:r>
      <w:proofErr w:type="spellEnd"/>
      <w:r w:rsidRPr="00C3275E">
        <w:rPr>
          <w:sz w:val="22"/>
          <w:szCs w:val="22"/>
        </w:rPr>
        <w:t xml:space="preserve"> fifteen </w:t>
      </w:r>
      <w:proofErr w:type="spellStart"/>
      <w:r w:rsidRPr="00C3275E">
        <w:rPr>
          <w:sz w:val="22"/>
          <w:szCs w:val="22"/>
        </w:rPr>
        <w:t>lac</w:t>
      </w:r>
      <w:proofErr w:type="spellEnd"/>
      <w:r w:rsidRPr="00C3275E">
        <w:rPr>
          <w:sz w:val="22"/>
          <w:szCs w:val="22"/>
        </w:rPr>
        <w:t xml:space="preserve"> sixty thousand five hundred seventy three and paisa sixty eight) which is Tk. 315,88,21,957.68 (three hundred fifteen </w:t>
      </w:r>
      <w:proofErr w:type="spellStart"/>
      <w:r w:rsidRPr="00C3275E">
        <w:rPr>
          <w:sz w:val="22"/>
          <w:szCs w:val="22"/>
        </w:rPr>
        <w:t>crore</w:t>
      </w:r>
      <w:proofErr w:type="spellEnd"/>
      <w:r w:rsidRPr="00C3275E">
        <w:rPr>
          <w:sz w:val="22"/>
          <w:szCs w:val="22"/>
        </w:rPr>
        <w:t xml:space="preserve"> eighty eight </w:t>
      </w:r>
      <w:proofErr w:type="spellStart"/>
      <w:r w:rsidRPr="00C3275E">
        <w:rPr>
          <w:sz w:val="22"/>
          <w:szCs w:val="22"/>
        </w:rPr>
        <w:t>lac</w:t>
      </w:r>
      <w:proofErr w:type="spellEnd"/>
      <w:r w:rsidRPr="00C3275E">
        <w:rPr>
          <w:sz w:val="22"/>
          <w:szCs w:val="22"/>
        </w:rPr>
        <w:t xml:space="preserve"> twenty one thousand nine hundred fifty seven and paisa sixty eight) in total on conversion @ USD 1= Tk. 84.20 on February, 2019 as corrected and modified in accordance with the Instructions to Tenderers, has been approved by </w:t>
      </w:r>
      <w:r w:rsidRPr="00C3275E">
        <w:rPr>
          <w:sz w:val="22"/>
        </w:rPr>
        <w:t xml:space="preserve">National Board Revenue. </w:t>
      </w:r>
    </w:p>
    <w:p w:rsidR="00BC2083" w:rsidRPr="00C3275E" w:rsidRDefault="00BC2083" w:rsidP="00BC2083">
      <w:pPr>
        <w:ind w:right="389"/>
        <w:jc w:val="both"/>
        <w:rPr>
          <w:sz w:val="22"/>
          <w:szCs w:val="22"/>
        </w:rPr>
      </w:pPr>
    </w:p>
    <w:p w:rsidR="00BC2083" w:rsidRPr="00C3275E" w:rsidRDefault="00BC2083" w:rsidP="00BC2083">
      <w:pPr>
        <w:ind w:right="389"/>
        <w:jc w:val="both"/>
        <w:rPr>
          <w:sz w:val="22"/>
          <w:szCs w:val="22"/>
        </w:rPr>
      </w:pPr>
      <w:r w:rsidRPr="00C3275E">
        <w:rPr>
          <w:sz w:val="22"/>
          <w:szCs w:val="22"/>
        </w:rPr>
        <w:t>You are thus requested to take following actions:</w:t>
      </w:r>
    </w:p>
    <w:p w:rsidR="00BB4709" w:rsidRDefault="00BB4709" w:rsidP="00BC2083">
      <w:pPr>
        <w:keepNext/>
        <w:keepLines/>
        <w:numPr>
          <w:ilvl w:val="2"/>
          <w:numId w:val="2"/>
        </w:numPr>
        <w:spacing w:before="120" w:after="120"/>
        <w:ind w:left="810" w:right="389"/>
        <w:jc w:val="both"/>
        <w:rPr>
          <w:sz w:val="22"/>
          <w:szCs w:val="22"/>
        </w:rPr>
      </w:pPr>
      <w:r>
        <w:rPr>
          <w:sz w:val="22"/>
          <w:szCs w:val="22"/>
        </w:rPr>
        <w:t>y</w:t>
      </w:r>
      <w:r w:rsidRPr="00C3275E">
        <w:rPr>
          <w:sz w:val="22"/>
          <w:szCs w:val="22"/>
        </w:rPr>
        <w:t xml:space="preserve">ou will supply 10,000 EFDs in the first phase. On successful acceptance </w:t>
      </w:r>
      <w:r w:rsidR="002B02DC">
        <w:rPr>
          <w:sz w:val="22"/>
          <w:szCs w:val="22"/>
        </w:rPr>
        <w:t xml:space="preserve">of the </w:t>
      </w:r>
      <w:r w:rsidRPr="00C3275E">
        <w:rPr>
          <w:sz w:val="22"/>
          <w:szCs w:val="22"/>
        </w:rPr>
        <w:t>said qua</w:t>
      </w:r>
      <w:r>
        <w:rPr>
          <w:sz w:val="22"/>
          <w:szCs w:val="22"/>
        </w:rPr>
        <w:t>n</w:t>
      </w:r>
      <w:r w:rsidR="002B02DC">
        <w:rPr>
          <w:sz w:val="22"/>
          <w:szCs w:val="22"/>
        </w:rPr>
        <w:t>tity</w:t>
      </w:r>
      <w:r w:rsidR="006D4690">
        <w:rPr>
          <w:sz w:val="22"/>
          <w:szCs w:val="22"/>
        </w:rPr>
        <w:t xml:space="preserve"> by NBR</w:t>
      </w:r>
      <w:r w:rsidRPr="00C3275E">
        <w:rPr>
          <w:sz w:val="22"/>
          <w:szCs w:val="22"/>
        </w:rPr>
        <w:t xml:space="preserve"> further work order of required number of machine may be issued subsequently.</w:t>
      </w:r>
    </w:p>
    <w:p w:rsidR="00BC2083" w:rsidRPr="00C3275E" w:rsidRDefault="006B6860" w:rsidP="00BC2083">
      <w:pPr>
        <w:keepNext/>
        <w:keepLines/>
        <w:numPr>
          <w:ilvl w:val="2"/>
          <w:numId w:val="2"/>
        </w:numPr>
        <w:spacing w:before="120" w:after="120"/>
        <w:ind w:left="810" w:right="389"/>
        <w:jc w:val="both"/>
        <w:rPr>
          <w:sz w:val="22"/>
          <w:szCs w:val="22"/>
        </w:rPr>
      </w:pPr>
      <w:r w:rsidRPr="00C3275E">
        <w:rPr>
          <w:sz w:val="22"/>
          <w:szCs w:val="22"/>
        </w:rPr>
        <w:t>accept</w:t>
      </w:r>
      <w:r w:rsidR="00944090" w:rsidRPr="00C3275E">
        <w:rPr>
          <w:sz w:val="22"/>
          <w:szCs w:val="22"/>
        </w:rPr>
        <w:t xml:space="preserve"> </w:t>
      </w:r>
      <w:r w:rsidR="00BC2083" w:rsidRPr="00C3275E">
        <w:rPr>
          <w:sz w:val="22"/>
          <w:szCs w:val="22"/>
        </w:rPr>
        <w:t xml:space="preserve"> in writing the Notification of Award within seven (7) working days </w:t>
      </w:r>
      <w:r w:rsidR="005A1FB2">
        <w:rPr>
          <w:sz w:val="22"/>
          <w:szCs w:val="22"/>
        </w:rPr>
        <w:t>from</w:t>
      </w:r>
      <w:r w:rsidR="00BC2083" w:rsidRPr="00C3275E">
        <w:rPr>
          <w:sz w:val="22"/>
          <w:szCs w:val="22"/>
        </w:rPr>
        <w:t xml:space="preserve"> its issuance pursuant to ITT Sub-Clause 64.3.</w:t>
      </w:r>
      <w:r w:rsidRPr="00C3275E">
        <w:rPr>
          <w:sz w:val="22"/>
          <w:szCs w:val="22"/>
        </w:rPr>
        <w:t xml:space="preserve"> </w:t>
      </w:r>
    </w:p>
    <w:p w:rsidR="00BC2083" w:rsidRPr="00C3275E" w:rsidRDefault="00BC2083" w:rsidP="00BC2083">
      <w:pPr>
        <w:pStyle w:val="Sub-ClauseText"/>
        <w:keepNext/>
        <w:keepLines/>
        <w:numPr>
          <w:ilvl w:val="2"/>
          <w:numId w:val="2"/>
        </w:numPr>
        <w:ind w:left="810" w:right="389"/>
        <w:rPr>
          <w:sz w:val="22"/>
          <w:szCs w:val="22"/>
          <w:lang w:val="en-GB"/>
        </w:rPr>
      </w:pPr>
      <w:r w:rsidRPr="00C3275E">
        <w:rPr>
          <w:sz w:val="22"/>
          <w:szCs w:val="22"/>
          <w:lang w:val="en-GB"/>
        </w:rPr>
        <w:t>furnish a Performance Security</w:t>
      </w:r>
      <w:r w:rsidR="002711E6" w:rsidRPr="00C3275E">
        <w:rPr>
          <w:sz w:val="22"/>
          <w:szCs w:val="22"/>
          <w:lang w:val="en-GB"/>
        </w:rPr>
        <w:fldChar w:fldCharType="begin"/>
      </w:r>
      <w:r w:rsidRPr="00C3275E">
        <w:instrText xml:space="preserve"> XE "</w:instrText>
      </w:r>
      <w:r w:rsidRPr="00C3275E">
        <w:rPr>
          <w:rStyle w:val="Heading3CharCharCharCharCharCharCharCharCharCharCharCharCharChar"/>
          <w:sz w:val="22"/>
          <w:szCs w:val="22"/>
        </w:rPr>
        <w:instrText>Performance Security</w:instrText>
      </w:r>
      <w:r w:rsidRPr="00C3275E">
        <w:instrText xml:space="preserve">" </w:instrText>
      </w:r>
      <w:r w:rsidR="002711E6" w:rsidRPr="00C3275E">
        <w:rPr>
          <w:sz w:val="22"/>
          <w:szCs w:val="22"/>
          <w:lang w:val="en-GB"/>
        </w:rPr>
        <w:fldChar w:fldCharType="end"/>
      </w:r>
      <w:r w:rsidRPr="00C3275E">
        <w:rPr>
          <w:sz w:val="22"/>
          <w:szCs w:val="22"/>
          <w:lang w:val="en-GB"/>
        </w:rPr>
        <w:t xml:space="preserve"> in the specified format and in the amount of Tk. </w:t>
      </w:r>
      <w:r w:rsidR="00930535">
        <w:rPr>
          <w:sz w:val="22"/>
          <w:szCs w:val="22"/>
          <w:lang w:val="en-GB"/>
        </w:rPr>
        <w:t>11</w:t>
      </w:r>
      <w:r w:rsidR="0042695F">
        <w:rPr>
          <w:sz w:val="22"/>
          <w:szCs w:val="22"/>
          <w:lang w:val="en-GB"/>
        </w:rPr>
        <w:t>,</w:t>
      </w:r>
      <w:r w:rsidR="00930535">
        <w:rPr>
          <w:sz w:val="22"/>
          <w:szCs w:val="22"/>
          <w:lang w:val="en-GB"/>
        </w:rPr>
        <w:t>53</w:t>
      </w:r>
      <w:r w:rsidR="0042695F">
        <w:rPr>
          <w:sz w:val="22"/>
          <w:szCs w:val="22"/>
          <w:lang w:val="en-GB"/>
        </w:rPr>
        <w:t>,00,000</w:t>
      </w:r>
      <w:r w:rsidR="004E6575" w:rsidRPr="00C3275E">
        <w:rPr>
          <w:sz w:val="22"/>
          <w:szCs w:val="22"/>
          <w:lang w:val="en-GB"/>
        </w:rPr>
        <w:t xml:space="preserve"> </w:t>
      </w:r>
      <w:r w:rsidRPr="00C3275E">
        <w:rPr>
          <w:sz w:val="22"/>
          <w:szCs w:val="22"/>
          <w:lang w:val="en-GB"/>
        </w:rPr>
        <w:t>(</w:t>
      </w:r>
      <w:r w:rsidR="00930535">
        <w:rPr>
          <w:sz w:val="22"/>
          <w:szCs w:val="22"/>
          <w:lang w:val="en-GB"/>
        </w:rPr>
        <w:t>eleven</w:t>
      </w:r>
      <w:r w:rsidR="0042695F">
        <w:rPr>
          <w:sz w:val="22"/>
          <w:szCs w:val="22"/>
          <w:lang w:val="en-GB"/>
        </w:rPr>
        <w:t xml:space="preserve"> </w:t>
      </w:r>
      <w:proofErr w:type="spellStart"/>
      <w:r w:rsidR="0042695F">
        <w:rPr>
          <w:sz w:val="22"/>
          <w:szCs w:val="22"/>
          <w:lang w:val="en-GB"/>
        </w:rPr>
        <w:t>crore</w:t>
      </w:r>
      <w:proofErr w:type="spellEnd"/>
      <w:r w:rsidR="0042695F">
        <w:rPr>
          <w:sz w:val="22"/>
          <w:szCs w:val="22"/>
          <w:lang w:val="en-GB"/>
        </w:rPr>
        <w:t xml:space="preserve"> fifty three </w:t>
      </w:r>
      <w:proofErr w:type="spellStart"/>
      <w:r w:rsidR="0042695F">
        <w:rPr>
          <w:sz w:val="22"/>
          <w:szCs w:val="22"/>
          <w:lang w:val="en-GB"/>
        </w:rPr>
        <w:t>lakh</w:t>
      </w:r>
      <w:proofErr w:type="spellEnd"/>
      <w:r w:rsidR="0042695F">
        <w:rPr>
          <w:sz w:val="22"/>
          <w:szCs w:val="22"/>
          <w:lang w:val="en-GB"/>
        </w:rPr>
        <w:t xml:space="preserve">) </w:t>
      </w:r>
      <w:r w:rsidR="001670D8" w:rsidRPr="00C3275E">
        <w:rPr>
          <w:sz w:val="22"/>
          <w:szCs w:val="22"/>
          <w:lang w:val="en-GB"/>
        </w:rPr>
        <w:t xml:space="preserve">in the first phase </w:t>
      </w:r>
      <w:r w:rsidRPr="00C3275E">
        <w:rPr>
          <w:sz w:val="22"/>
          <w:szCs w:val="22"/>
          <w:lang w:val="en-GB"/>
        </w:rPr>
        <w:t>within twenty-eight (28) days from</w:t>
      </w:r>
      <w:r w:rsidR="004636EC">
        <w:rPr>
          <w:sz w:val="22"/>
          <w:szCs w:val="22"/>
          <w:lang w:val="en-GB"/>
        </w:rPr>
        <w:t xml:space="preserve"> the issuance </w:t>
      </w:r>
      <w:r w:rsidRPr="00C3275E">
        <w:rPr>
          <w:sz w:val="22"/>
          <w:szCs w:val="22"/>
          <w:lang w:val="en-GB"/>
        </w:rPr>
        <w:t xml:space="preserve">of this Notification of Award but not later than </w:t>
      </w:r>
      <w:r w:rsidR="0022057F">
        <w:rPr>
          <w:sz w:val="22"/>
          <w:szCs w:val="22"/>
          <w:lang w:val="en-GB"/>
        </w:rPr>
        <w:t>September 2</w:t>
      </w:r>
      <w:r w:rsidR="0026700C" w:rsidRPr="00C3275E">
        <w:rPr>
          <w:sz w:val="22"/>
          <w:szCs w:val="22"/>
          <w:lang w:val="en-GB"/>
        </w:rPr>
        <w:t>6</w:t>
      </w:r>
      <w:r w:rsidRPr="00C3275E">
        <w:rPr>
          <w:sz w:val="22"/>
          <w:szCs w:val="22"/>
          <w:lang w:val="en-GB"/>
        </w:rPr>
        <w:t>, 2019 in accordance with ITT Clause 65 &amp; 66.</w:t>
      </w:r>
    </w:p>
    <w:p w:rsidR="00BC2083" w:rsidRPr="00C3275E" w:rsidRDefault="00BC2083" w:rsidP="00BC2083">
      <w:pPr>
        <w:pStyle w:val="Sub-ClauseText"/>
        <w:keepNext/>
        <w:keepLines/>
        <w:numPr>
          <w:ilvl w:val="2"/>
          <w:numId w:val="2"/>
        </w:numPr>
        <w:ind w:left="810" w:right="389"/>
        <w:rPr>
          <w:sz w:val="22"/>
          <w:szCs w:val="22"/>
          <w:lang w:val="en-GB"/>
        </w:rPr>
      </w:pPr>
      <w:r w:rsidRPr="00C3275E">
        <w:rPr>
          <w:sz w:val="22"/>
          <w:szCs w:val="22"/>
          <w:lang w:val="en-GB"/>
        </w:rPr>
        <w:t xml:space="preserve">sign the Contract within twenty eight (28 ) days of issuance of this Notification of Award but not later than </w:t>
      </w:r>
      <w:r w:rsidR="003D5104" w:rsidRPr="00C3275E">
        <w:rPr>
          <w:sz w:val="22"/>
          <w:szCs w:val="22"/>
          <w:lang w:val="en-GB"/>
        </w:rPr>
        <w:t xml:space="preserve">September </w:t>
      </w:r>
      <w:r w:rsidR="0022057F">
        <w:rPr>
          <w:sz w:val="22"/>
          <w:szCs w:val="22"/>
          <w:lang w:val="en-GB"/>
        </w:rPr>
        <w:t>2</w:t>
      </w:r>
      <w:r w:rsidR="0026700C" w:rsidRPr="00C3275E">
        <w:rPr>
          <w:sz w:val="22"/>
          <w:szCs w:val="22"/>
          <w:lang w:val="en-GB"/>
        </w:rPr>
        <w:t>6</w:t>
      </w:r>
      <w:r w:rsidR="003D5104" w:rsidRPr="00C3275E">
        <w:rPr>
          <w:sz w:val="22"/>
          <w:szCs w:val="22"/>
          <w:lang w:val="en-GB"/>
        </w:rPr>
        <w:t>, 2019</w:t>
      </w:r>
      <w:r w:rsidRPr="00C3275E">
        <w:rPr>
          <w:sz w:val="22"/>
          <w:szCs w:val="22"/>
          <w:lang w:val="en-GB"/>
        </w:rPr>
        <w:t xml:space="preserve"> in accordance with ITT Clause 69.</w:t>
      </w:r>
    </w:p>
    <w:p w:rsidR="00BC2083" w:rsidRPr="00C3275E" w:rsidRDefault="00BC2083" w:rsidP="00BC2083">
      <w:pPr>
        <w:pStyle w:val="Sub-ClauseText"/>
        <w:keepNext/>
        <w:keepLines/>
        <w:tabs>
          <w:tab w:val="left" w:pos="720"/>
        </w:tabs>
        <w:spacing w:before="60" w:after="60"/>
        <w:ind w:right="389"/>
        <w:rPr>
          <w:rFonts w:eastAsia="SimSun"/>
          <w:spacing w:val="0"/>
          <w:sz w:val="22"/>
          <w:szCs w:val="22"/>
          <w:lang w:eastAsia="zh-CN"/>
        </w:rPr>
      </w:pPr>
      <w:r w:rsidRPr="00C3275E">
        <w:rPr>
          <w:rFonts w:eastAsia="SimSun"/>
          <w:spacing w:val="0"/>
          <w:sz w:val="22"/>
          <w:szCs w:val="22"/>
          <w:lang w:eastAsia="zh-CN"/>
        </w:rPr>
        <w:t>You may proceed with the execution of the supply of Plant and Services only upon completion of the above tasks. You may also please note that this Notification of Award shall constitute the formation of this Contract, which shall become binding upon you.</w:t>
      </w:r>
    </w:p>
    <w:p w:rsidR="00BC2083" w:rsidRPr="00C3275E" w:rsidRDefault="00BC2083" w:rsidP="00BC2083">
      <w:pPr>
        <w:pStyle w:val="Sub-ClauseText"/>
        <w:keepNext/>
        <w:keepLines/>
        <w:tabs>
          <w:tab w:val="left" w:pos="720"/>
        </w:tabs>
        <w:spacing w:before="60" w:after="60"/>
        <w:ind w:right="389"/>
        <w:rPr>
          <w:rFonts w:eastAsia="SimSun"/>
          <w:spacing w:val="0"/>
          <w:sz w:val="12"/>
          <w:szCs w:val="22"/>
          <w:lang w:eastAsia="zh-CN"/>
        </w:rPr>
      </w:pPr>
    </w:p>
    <w:p w:rsidR="00BC2083" w:rsidRPr="00C3275E" w:rsidRDefault="00BC2083" w:rsidP="00BC2083">
      <w:pPr>
        <w:ind w:right="389"/>
        <w:jc w:val="both"/>
        <w:rPr>
          <w:sz w:val="22"/>
          <w:szCs w:val="22"/>
        </w:rPr>
      </w:pPr>
      <w:r w:rsidRPr="00C3275E">
        <w:rPr>
          <w:sz w:val="22"/>
          <w:szCs w:val="22"/>
        </w:rPr>
        <w:t>We attach the draft contract and all other documents for your perusal and signature.</w:t>
      </w:r>
    </w:p>
    <w:p w:rsidR="00BC2083" w:rsidRPr="00C3275E" w:rsidRDefault="00BC2083" w:rsidP="00BC2083">
      <w:pPr>
        <w:ind w:right="389"/>
        <w:jc w:val="both"/>
        <w:rPr>
          <w:sz w:val="22"/>
          <w:szCs w:val="22"/>
        </w:rPr>
      </w:pPr>
    </w:p>
    <w:p w:rsidR="00BC2083" w:rsidRPr="00C3275E" w:rsidRDefault="00BC2083" w:rsidP="00BC2083">
      <w:pPr>
        <w:ind w:right="389"/>
        <w:jc w:val="both"/>
        <w:rPr>
          <w:sz w:val="22"/>
          <w:szCs w:val="22"/>
        </w:rPr>
      </w:pPr>
    </w:p>
    <w:p w:rsidR="00BC2083" w:rsidRPr="00C3275E" w:rsidRDefault="00BC2083" w:rsidP="00BC2083">
      <w:pPr>
        <w:ind w:right="389"/>
        <w:jc w:val="both"/>
        <w:rPr>
          <w:sz w:val="22"/>
          <w:szCs w:val="22"/>
        </w:rPr>
      </w:pPr>
    </w:p>
    <w:tbl>
      <w:tblPr>
        <w:tblW w:w="0" w:type="auto"/>
        <w:tblInd w:w="108" w:type="dxa"/>
        <w:tblLook w:val="01E0"/>
      </w:tblPr>
      <w:tblGrid>
        <w:gridCol w:w="4513"/>
        <w:gridCol w:w="4487"/>
      </w:tblGrid>
      <w:tr w:rsidR="00BC2083" w:rsidRPr="00C3275E" w:rsidTr="0058469A">
        <w:tc>
          <w:tcPr>
            <w:tcW w:w="4513" w:type="dxa"/>
            <w:shd w:val="clear" w:color="auto" w:fill="auto"/>
          </w:tcPr>
          <w:p w:rsidR="00BC2083" w:rsidRPr="00C3275E" w:rsidRDefault="00BC2083" w:rsidP="0058469A">
            <w:pPr>
              <w:ind w:right="389"/>
              <w:jc w:val="both"/>
              <w:rPr>
                <w:lang w:eastAsia="en-US"/>
              </w:rPr>
            </w:pPr>
          </w:p>
        </w:tc>
        <w:tc>
          <w:tcPr>
            <w:tcW w:w="4487" w:type="dxa"/>
            <w:shd w:val="clear" w:color="auto" w:fill="auto"/>
          </w:tcPr>
          <w:p w:rsidR="00BC2083" w:rsidRPr="00C3275E" w:rsidRDefault="00BC2083" w:rsidP="0058469A">
            <w:pPr>
              <w:ind w:right="389"/>
              <w:jc w:val="both"/>
              <w:rPr>
                <w:lang w:eastAsia="en-US"/>
              </w:rPr>
            </w:pPr>
          </w:p>
        </w:tc>
      </w:tr>
      <w:tr w:rsidR="00BC2083" w:rsidRPr="00C3275E" w:rsidTr="0058469A">
        <w:tc>
          <w:tcPr>
            <w:tcW w:w="4513" w:type="dxa"/>
            <w:shd w:val="clear" w:color="auto" w:fill="auto"/>
          </w:tcPr>
          <w:p w:rsidR="00BC2083" w:rsidRPr="00C3275E" w:rsidRDefault="00BC2083" w:rsidP="0058469A">
            <w:pPr>
              <w:ind w:right="389"/>
              <w:jc w:val="both"/>
              <w:rPr>
                <w:lang w:eastAsia="en-US"/>
              </w:rPr>
            </w:pPr>
          </w:p>
        </w:tc>
        <w:tc>
          <w:tcPr>
            <w:tcW w:w="4487" w:type="dxa"/>
            <w:shd w:val="clear" w:color="auto" w:fill="auto"/>
          </w:tcPr>
          <w:p w:rsidR="00BC2083" w:rsidRPr="00C3275E" w:rsidRDefault="00BC2083" w:rsidP="0058469A">
            <w:pPr>
              <w:ind w:right="389"/>
              <w:jc w:val="center"/>
              <w:rPr>
                <w:lang w:eastAsia="en-US"/>
              </w:rPr>
            </w:pPr>
            <w:r w:rsidRPr="00C3275E">
              <w:rPr>
                <w:sz w:val="22"/>
                <w:szCs w:val="22"/>
                <w:lang w:eastAsia="en-US"/>
              </w:rPr>
              <w:t xml:space="preserve">Md. </w:t>
            </w:r>
            <w:proofErr w:type="spellStart"/>
            <w:r w:rsidRPr="00C3275E">
              <w:rPr>
                <w:sz w:val="22"/>
                <w:szCs w:val="22"/>
                <w:lang w:eastAsia="en-US"/>
              </w:rPr>
              <w:t>Mosharraf</w:t>
            </w:r>
            <w:proofErr w:type="spellEnd"/>
            <w:r w:rsidRPr="00C3275E">
              <w:rPr>
                <w:sz w:val="22"/>
                <w:szCs w:val="22"/>
                <w:lang w:eastAsia="en-US"/>
              </w:rPr>
              <w:t xml:space="preserve"> </w:t>
            </w:r>
            <w:proofErr w:type="spellStart"/>
            <w:r w:rsidRPr="00C3275E">
              <w:rPr>
                <w:sz w:val="22"/>
                <w:szCs w:val="22"/>
                <w:lang w:eastAsia="en-US"/>
              </w:rPr>
              <w:t>Hossain</w:t>
            </w:r>
            <w:proofErr w:type="spellEnd"/>
            <w:r w:rsidRPr="00C3275E">
              <w:rPr>
                <w:sz w:val="22"/>
                <w:szCs w:val="22"/>
                <w:lang w:eastAsia="en-US"/>
              </w:rPr>
              <w:t xml:space="preserve"> </w:t>
            </w:r>
            <w:proofErr w:type="spellStart"/>
            <w:r w:rsidRPr="00C3275E">
              <w:rPr>
                <w:sz w:val="22"/>
                <w:szCs w:val="22"/>
                <w:lang w:eastAsia="en-US"/>
              </w:rPr>
              <w:t>Bhuiyan</w:t>
            </w:r>
            <w:proofErr w:type="spellEnd"/>
            <w:r w:rsidRPr="00C3275E">
              <w:rPr>
                <w:sz w:val="22"/>
                <w:szCs w:val="22"/>
                <w:lang w:eastAsia="en-US"/>
              </w:rPr>
              <w:t>, NDC</w:t>
            </w:r>
          </w:p>
          <w:p w:rsidR="00BC2083" w:rsidRPr="00C3275E" w:rsidRDefault="00BC2083" w:rsidP="0058469A">
            <w:pPr>
              <w:ind w:right="389"/>
              <w:jc w:val="center"/>
              <w:rPr>
                <w:lang w:eastAsia="en-US"/>
              </w:rPr>
            </w:pPr>
            <w:r w:rsidRPr="00C3275E">
              <w:rPr>
                <w:sz w:val="22"/>
                <w:szCs w:val="22"/>
                <w:lang w:eastAsia="en-US"/>
              </w:rPr>
              <w:t>Senior Secretary, IRD</w:t>
            </w:r>
          </w:p>
          <w:p w:rsidR="00BC2083" w:rsidRPr="00C3275E" w:rsidRDefault="00BC2083" w:rsidP="0058469A">
            <w:pPr>
              <w:ind w:right="389"/>
              <w:jc w:val="center"/>
              <w:rPr>
                <w:lang w:eastAsia="en-US"/>
              </w:rPr>
            </w:pPr>
            <w:r w:rsidRPr="00C3275E">
              <w:rPr>
                <w:sz w:val="22"/>
                <w:szCs w:val="22"/>
                <w:lang w:eastAsia="en-US"/>
              </w:rPr>
              <w:t>&amp;</w:t>
            </w:r>
          </w:p>
          <w:p w:rsidR="00BC2083" w:rsidRPr="00C3275E" w:rsidRDefault="00BC2083" w:rsidP="0058469A">
            <w:pPr>
              <w:ind w:right="389"/>
              <w:jc w:val="center"/>
              <w:rPr>
                <w:lang w:eastAsia="en-US"/>
              </w:rPr>
            </w:pPr>
            <w:r w:rsidRPr="00C3275E">
              <w:rPr>
                <w:sz w:val="22"/>
                <w:szCs w:val="22"/>
                <w:lang w:eastAsia="en-US"/>
              </w:rPr>
              <w:t>Chairman</w:t>
            </w:r>
          </w:p>
          <w:p w:rsidR="00BC2083" w:rsidRPr="00C3275E" w:rsidRDefault="00BC2083" w:rsidP="0058469A">
            <w:pPr>
              <w:ind w:right="389"/>
              <w:jc w:val="center"/>
              <w:rPr>
                <w:lang w:eastAsia="en-US"/>
              </w:rPr>
            </w:pPr>
            <w:r w:rsidRPr="00C3275E">
              <w:rPr>
                <w:sz w:val="22"/>
                <w:szCs w:val="22"/>
                <w:lang w:eastAsia="en-US"/>
              </w:rPr>
              <w:t>National Board of Revenue</w:t>
            </w:r>
          </w:p>
        </w:tc>
      </w:tr>
    </w:tbl>
    <w:p w:rsidR="00BC2083" w:rsidRPr="00C3275E" w:rsidRDefault="00BC2083" w:rsidP="00BC2083"/>
    <w:p w:rsidR="00BC2083" w:rsidRPr="00C3275E" w:rsidRDefault="00BC2083">
      <w:pPr>
        <w:spacing w:after="200" w:line="276" w:lineRule="auto"/>
        <w:rPr>
          <w:b/>
          <w:bCs/>
          <w:szCs w:val="32"/>
          <w:lang w:val="en-GB"/>
        </w:rPr>
      </w:pPr>
      <w:r w:rsidRPr="00C3275E">
        <w:rPr>
          <w:b/>
          <w:bCs/>
          <w:szCs w:val="32"/>
          <w:lang w:val="en-GB"/>
        </w:rPr>
        <w:br w:type="page"/>
      </w:r>
    </w:p>
    <w:p w:rsidR="002214D9" w:rsidRPr="00BC2083" w:rsidRDefault="002214D9" w:rsidP="002214D9">
      <w:pPr>
        <w:pStyle w:val="Heading4"/>
        <w:numPr>
          <w:ilvl w:val="0"/>
          <w:numId w:val="0"/>
        </w:numPr>
        <w:jc w:val="center"/>
        <w:rPr>
          <w:rFonts w:ascii="Times New Roman" w:hAnsi="Times New Roman" w:cs="Times New Roman"/>
          <w:b/>
          <w:bCs/>
          <w:strike/>
          <w:sz w:val="24"/>
          <w:szCs w:val="32"/>
          <w:lang w:val="en-GB"/>
        </w:rPr>
      </w:pPr>
      <w:r w:rsidRPr="005C32B3">
        <w:rPr>
          <w:rFonts w:ascii="Times New Roman" w:hAnsi="Times New Roman" w:cs="Times New Roman"/>
          <w:b/>
          <w:bCs/>
          <w:sz w:val="24"/>
          <w:szCs w:val="32"/>
          <w:lang w:val="en-GB"/>
        </w:rPr>
        <w:lastRenderedPageBreak/>
        <w:t xml:space="preserve">Notification of Award </w:t>
      </w:r>
      <w:bookmarkEnd w:id="0"/>
      <w:r w:rsidR="00332F56" w:rsidRPr="00BC2083">
        <w:rPr>
          <w:rFonts w:ascii="Times New Roman" w:hAnsi="Times New Roman" w:cs="Times New Roman"/>
          <w:b/>
          <w:bCs/>
          <w:strike/>
          <w:sz w:val="24"/>
          <w:szCs w:val="32"/>
          <w:lang w:val="en-GB"/>
        </w:rPr>
        <w:t>(Provisional)</w:t>
      </w:r>
    </w:p>
    <w:tbl>
      <w:tblPr>
        <w:tblW w:w="0" w:type="auto"/>
        <w:tblInd w:w="108" w:type="dxa"/>
        <w:tblLook w:val="01E0"/>
      </w:tblPr>
      <w:tblGrid>
        <w:gridCol w:w="6750"/>
        <w:gridCol w:w="2718"/>
      </w:tblGrid>
      <w:tr w:rsidR="002214D9" w:rsidRPr="00A769FC" w:rsidTr="00825516">
        <w:tc>
          <w:tcPr>
            <w:tcW w:w="6750" w:type="dxa"/>
            <w:shd w:val="clear" w:color="auto" w:fill="auto"/>
          </w:tcPr>
          <w:p w:rsidR="002214D9" w:rsidRPr="00A769FC" w:rsidRDefault="002214D9" w:rsidP="00987E63">
            <w:pPr>
              <w:jc w:val="both"/>
              <w:rPr>
                <w:lang w:eastAsia="en-US"/>
              </w:rPr>
            </w:pPr>
            <w:r w:rsidRPr="00A769FC">
              <w:rPr>
                <w:sz w:val="22"/>
                <w:szCs w:val="22"/>
                <w:lang w:eastAsia="en-US"/>
              </w:rPr>
              <w:t>Contract No:</w:t>
            </w:r>
            <w:r w:rsidR="00F6667F" w:rsidRPr="00A769FC">
              <w:rPr>
                <w:sz w:val="22"/>
                <w:szCs w:val="22"/>
                <w:lang w:eastAsia="en-US"/>
              </w:rPr>
              <w:t xml:space="preserve"> </w:t>
            </w:r>
            <w:r w:rsidR="00C000D9">
              <w:rPr>
                <w:sz w:val="22"/>
                <w:szCs w:val="22"/>
                <w:lang w:eastAsia="en-US"/>
              </w:rPr>
              <w:t>08.01.0000</w:t>
            </w:r>
            <w:r w:rsidR="0086619F">
              <w:rPr>
                <w:sz w:val="22"/>
                <w:szCs w:val="22"/>
                <w:lang w:eastAsia="en-US"/>
              </w:rPr>
              <w:t>.068.11.005.12(36) 2018</w:t>
            </w:r>
          </w:p>
        </w:tc>
        <w:tc>
          <w:tcPr>
            <w:tcW w:w="2718" w:type="dxa"/>
            <w:shd w:val="clear" w:color="auto" w:fill="auto"/>
          </w:tcPr>
          <w:p w:rsidR="002214D9" w:rsidRPr="00DD3526" w:rsidRDefault="002214D9" w:rsidP="00B936D3">
            <w:pPr>
              <w:jc w:val="both"/>
              <w:rPr>
                <w:lang w:eastAsia="en-US"/>
              </w:rPr>
            </w:pPr>
            <w:r w:rsidRPr="00DD3526">
              <w:rPr>
                <w:sz w:val="22"/>
                <w:szCs w:val="22"/>
                <w:lang w:eastAsia="en-US"/>
              </w:rPr>
              <w:t>Date:</w:t>
            </w:r>
            <w:r w:rsidR="00533867" w:rsidRPr="00DD3526">
              <w:rPr>
                <w:sz w:val="22"/>
                <w:szCs w:val="22"/>
                <w:lang w:eastAsia="en-US"/>
              </w:rPr>
              <w:t xml:space="preserve"> </w:t>
            </w:r>
            <w:r w:rsidR="00B936D3" w:rsidRPr="00BC2083">
              <w:rPr>
                <w:color w:val="FF0000"/>
                <w:sz w:val="22"/>
                <w:szCs w:val="22"/>
                <w:lang w:eastAsia="en-US"/>
              </w:rPr>
              <w:t>August 01</w:t>
            </w:r>
            <w:r w:rsidR="005036E3" w:rsidRPr="00BC2083">
              <w:rPr>
                <w:color w:val="FF0000"/>
                <w:sz w:val="22"/>
                <w:szCs w:val="22"/>
                <w:lang w:eastAsia="en-US"/>
              </w:rPr>
              <w:t xml:space="preserve">, </w:t>
            </w:r>
            <w:r w:rsidR="00533867" w:rsidRPr="00BC2083">
              <w:rPr>
                <w:color w:val="FF0000"/>
                <w:sz w:val="22"/>
                <w:szCs w:val="22"/>
                <w:lang w:eastAsia="en-US"/>
              </w:rPr>
              <w:t>2019</w:t>
            </w:r>
          </w:p>
        </w:tc>
      </w:tr>
      <w:tr w:rsidR="002214D9" w:rsidRPr="00A769FC" w:rsidTr="00825516">
        <w:trPr>
          <w:trHeight w:val="1472"/>
        </w:trPr>
        <w:tc>
          <w:tcPr>
            <w:tcW w:w="6750" w:type="dxa"/>
            <w:shd w:val="clear" w:color="auto" w:fill="auto"/>
          </w:tcPr>
          <w:p w:rsidR="002214D9" w:rsidRPr="00A769FC" w:rsidRDefault="002214D9" w:rsidP="00987E63">
            <w:pPr>
              <w:jc w:val="both"/>
              <w:rPr>
                <w:lang w:eastAsia="en-US"/>
              </w:rPr>
            </w:pPr>
            <w:r w:rsidRPr="00A769FC">
              <w:rPr>
                <w:sz w:val="22"/>
                <w:szCs w:val="22"/>
                <w:lang w:eastAsia="en-US"/>
              </w:rPr>
              <w:t>To</w:t>
            </w:r>
          </w:p>
          <w:p w:rsidR="007C52DD" w:rsidRPr="00A769FC" w:rsidRDefault="007C52DD" w:rsidP="007C52DD">
            <w:pPr>
              <w:shd w:val="clear" w:color="auto" w:fill="FFFFFF"/>
              <w:rPr>
                <w:rFonts w:eastAsia="Times New Roman"/>
                <w:lang w:eastAsia="en-US"/>
              </w:rPr>
            </w:pPr>
            <w:r w:rsidRPr="00A769FC">
              <w:rPr>
                <w:rFonts w:eastAsia="Times New Roman"/>
                <w:sz w:val="22"/>
                <w:lang w:eastAsia="en-US"/>
              </w:rPr>
              <w:t>Managing Director/CEO/Authorized person</w:t>
            </w:r>
            <w:r w:rsidR="0018085D">
              <w:rPr>
                <w:rFonts w:eastAsia="Times New Roman"/>
                <w:sz w:val="22"/>
                <w:lang w:eastAsia="en-US"/>
              </w:rPr>
              <w:t xml:space="preserve"> </w:t>
            </w:r>
          </w:p>
          <w:p w:rsidR="007C52DD" w:rsidRPr="00A769FC" w:rsidRDefault="007C52DD" w:rsidP="007C52DD">
            <w:pPr>
              <w:shd w:val="clear" w:color="auto" w:fill="FFFFFF"/>
              <w:rPr>
                <w:rFonts w:eastAsia="Times New Roman"/>
                <w:lang w:eastAsia="en-US"/>
              </w:rPr>
            </w:pPr>
            <w:r w:rsidRPr="00A769FC">
              <w:rPr>
                <w:rFonts w:eastAsia="Times New Roman"/>
                <w:sz w:val="22"/>
                <w:lang w:eastAsia="en-US"/>
              </w:rPr>
              <w:t>SZZT-KMMT-SYNESIS-EATL</w:t>
            </w:r>
          </w:p>
          <w:p w:rsidR="00F6667F" w:rsidRPr="00A769FC" w:rsidRDefault="007C52DD" w:rsidP="007C52DD">
            <w:pPr>
              <w:shd w:val="clear" w:color="auto" w:fill="FFFFFF"/>
              <w:rPr>
                <w:rFonts w:eastAsia="Times New Roman"/>
                <w:lang w:eastAsia="en-US"/>
              </w:rPr>
            </w:pPr>
            <w:r w:rsidRPr="00A769FC">
              <w:rPr>
                <w:rFonts w:eastAsia="Times New Roman"/>
                <w:sz w:val="22"/>
                <w:lang w:eastAsia="en-US"/>
              </w:rPr>
              <w:t> </w:t>
            </w:r>
            <w:proofErr w:type="spellStart"/>
            <w:r w:rsidRPr="00A769FC">
              <w:rPr>
                <w:rFonts w:eastAsia="Times New Roman"/>
                <w:sz w:val="22"/>
                <w:lang w:eastAsia="en-US"/>
              </w:rPr>
              <w:t>Tongguan</w:t>
            </w:r>
            <w:proofErr w:type="spellEnd"/>
            <w:r w:rsidRPr="00A769FC">
              <w:rPr>
                <w:rFonts w:eastAsia="Times New Roman"/>
                <w:sz w:val="22"/>
                <w:lang w:eastAsia="en-US"/>
              </w:rPr>
              <w:t xml:space="preserve"> Road, No.3, </w:t>
            </w:r>
            <w:proofErr w:type="spellStart"/>
            <w:r w:rsidRPr="00A769FC">
              <w:rPr>
                <w:rFonts w:eastAsia="Times New Roman"/>
                <w:sz w:val="22"/>
                <w:lang w:eastAsia="en-US"/>
              </w:rPr>
              <w:t>Guangming</w:t>
            </w:r>
            <w:proofErr w:type="spellEnd"/>
            <w:r w:rsidRPr="00A769FC">
              <w:rPr>
                <w:rFonts w:eastAsia="Times New Roman"/>
                <w:sz w:val="22"/>
                <w:lang w:eastAsia="en-US"/>
              </w:rPr>
              <w:t xml:space="preserve"> </w:t>
            </w:r>
          </w:p>
          <w:p w:rsidR="002214D9" w:rsidRPr="00A769FC" w:rsidRDefault="007C52DD" w:rsidP="00F6667F">
            <w:pPr>
              <w:shd w:val="clear" w:color="auto" w:fill="FFFFFF"/>
              <w:rPr>
                <w:rFonts w:eastAsia="Times New Roman"/>
                <w:lang w:eastAsia="en-US"/>
              </w:rPr>
            </w:pPr>
            <w:r w:rsidRPr="00A769FC">
              <w:rPr>
                <w:rFonts w:eastAsia="Times New Roman"/>
                <w:sz w:val="22"/>
                <w:lang w:eastAsia="en-US"/>
              </w:rPr>
              <w:t>New District Shenzhen, Guangdong, China</w:t>
            </w:r>
            <w:r w:rsidR="00EF6658" w:rsidRPr="00A769FC">
              <w:rPr>
                <w:rFonts w:eastAsia="Times New Roman"/>
                <w:sz w:val="22"/>
                <w:lang w:eastAsia="en-US"/>
              </w:rPr>
              <w:t>.</w:t>
            </w:r>
          </w:p>
        </w:tc>
        <w:tc>
          <w:tcPr>
            <w:tcW w:w="2718" w:type="dxa"/>
            <w:shd w:val="clear" w:color="auto" w:fill="auto"/>
          </w:tcPr>
          <w:p w:rsidR="002214D9" w:rsidRPr="00A769FC" w:rsidRDefault="002214D9" w:rsidP="00987E63">
            <w:pPr>
              <w:jc w:val="both"/>
              <w:rPr>
                <w:lang w:eastAsia="en-US"/>
              </w:rPr>
            </w:pPr>
          </w:p>
        </w:tc>
      </w:tr>
    </w:tbl>
    <w:p w:rsidR="002214D9" w:rsidRPr="0084226B" w:rsidRDefault="002214D9" w:rsidP="002214D9">
      <w:pPr>
        <w:jc w:val="both"/>
        <w:rPr>
          <w:sz w:val="22"/>
          <w:szCs w:val="22"/>
        </w:rPr>
      </w:pPr>
    </w:p>
    <w:p w:rsidR="00F100F3" w:rsidRPr="00DB2279" w:rsidRDefault="002214D9" w:rsidP="00F100F3">
      <w:pPr>
        <w:ind w:right="389"/>
        <w:jc w:val="both"/>
        <w:rPr>
          <w:sz w:val="22"/>
        </w:rPr>
      </w:pPr>
      <w:r w:rsidRPr="0084226B">
        <w:rPr>
          <w:sz w:val="22"/>
          <w:szCs w:val="22"/>
        </w:rPr>
        <w:t xml:space="preserve">This is to notify you that your Tender dated </w:t>
      </w:r>
      <w:r w:rsidR="000D7004" w:rsidRPr="000D7004">
        <w:rPr>
          <w:sz w:val="22"/>
          <w:szCs w:val="22"/>
        </w:rPr>
        <w:t>February 26</w:t>
      </w:r>
      <w:r w:rsidR="00BC4F06" w:rsidRPr="000D7004">
        <w:rPr>
          <w:sz w:val="22"/>
          <w:szCs w:val="22"/>
        </w:rPr>
        <w:t>, 2019</w:t>
      </w:r>
      <w:r w:rsidRPr="00653236">
        <w:rPr>
          <w:sz w:val="22"/>
          <w:szCs w:val="22"/>
        </w:rPr>
        <w:t xml:space="preserve"> for </w:t>
      </w:r>
      <w:r w:rsidR="00653236" w:rsidRPr="00653236">
        <w:rPr>
          <w:sz w:val="22"/>
          <w:szCs w:val="22"/>
        </w:rPr>
        <w:t xml:space="preserve">Supply, Installation and Commissioning and Operation of Electronic Fiscal Device Management Systems (EFDMS) along with </w:t>
      </w:r>
      <w:r w:rsidR="00212712">
        <w:rPr>
          <w:sz w:val="22"/>
          <w:szCs w:val="22"/>
        </w:rPr>
        <w:t xml:space="preserve">1,00,000 </w:t>
      </w:r>
      <w:r w:rsidR="00653236" w:rsidRPr="00653236">
        <w:rPr>
          <w:sz w:val="22"/>
          <w:szCs w:val="22"/>
        </w:rPr>
        <w:t xml:space="preserve">Electronic Fiscal Device (EFD), </w:t>
      </w:r>
      <w:r w:rsidR="00212712">
        <w:rPr>
          <w:sz w:val="22"/>
          <w:szCs w:val="22"/>
        </w:rPr>
        <w:t xml:space="preserve">500 </w:t>
      </w:r>
      <w:r w:rsidR="00653236" w:rsidRPr="00653236">
        <w:rPr>
          <w:sz w:val="22"/>
          <w:szCs w:val="22"/>
        </w:rPr>
        <w:t>Sales Data Controller (SDC) and Managed Services</w:t>
      </w:r>
      <w:r w:rsidR="00C67854">
        <w:rPr>
          <w:sz w:val="22"/>
          <w:szCs w:val="22"/>
        </w:rPr>
        <w:t xml:space="preserve"> </w:t>
      </w:r>
      <w:r w:rsidRPr="0084226B">
        <w:rPr>
          <w:sz w:val="22"/>
          <w:szCs w:val="22"/>
        </w:rPr>
        <w:t>for the Contract Price</w:t>
      </w:r>
      <w:r w:rsidR="002711E6" w:rsidRPr="0084226B">
        <w:rPr>
          <w:sz w:val="22"/>
          <w:szCs w:val="22"/>
        </w:rPr>
        <w:fldChar w:fldCharType="begin"/>
      </w:r>
      <w:r w:rsidRPr="0084226B">
        <w:instrText xml:space="preserve"> XE "</w:instrText>
      </w:r>
      <w:r w:rsidRPr="0084226B">
        <w:rPr>
          <w:b/>
          <w:sz w:val="22"/>
          <w:szCs w:val="22"/>
        </w:rPr>
        <w:instrText>Contract Price</w:instrText>
      </w:r>
      <w:r w:rsidRPr="0084226B">
        <w:instrText xml:space="preserve">" \i </w:instrText>
      </w:r>
      <w:r w:rsidR="002711E6" w:rsidRPr="0084226B">
        <w:rPr>
          <w:sz w:val="22"/>
          <w:szCs w:val="22"/>
        </w:rPr>
        <w:fldChar w:fldCharType="end"/>
      </w:r>
      <w:r w:rsidRPr="0084226B">
        <w:rPr>
          <w:sz w:val="22"/>
          <w:szCs w:val="22"/>
        </w:rPr>
        <w:t xml:space="preserve"> of </w:t>
      </w:r>
      <w:r w:rsidR="00F47AD0">
        <w:rPr>
          <w:sz w:val="22"/>
          <w:szCs w:val="22"/>
        </w:rPr>
        <w:t>Taka</w:t>
      </w:r>
      <w:r w:rsidR="00D67155">
        <w:rPr>
          <w:sz w:val="22"/>
          <w:szCs w:val="22"/>
        </w:rPr>
        <w:t xml:space="preserve"> 49</w:t>
      </w:r>
      <w:r w:rsidR="00187DAB">
        <w:rPr>
          <w:sz w:val="22"/>
          <w:szCs w:val="22"/>
        </w:rPr>
        <w:t>,</w:t>
      </w:r>
      <w:r w:rsidR="00D67155">
        <w:rPr>
          <w:sz w:val="22"/>
          <w:szCs w:val="22"/>
        </w:rPr>
        <w:t>00,52,217.00</w:t>
      </w:r>
      <w:r w:rsidR="00605A8F">
        <w:rPr>
          <w:sz w:val="22"/>
          <w:szCs w:val="22"/>
        </w:rPr>
        <w:t xml:space="preserve"> (</w:t>
      </w:r>
      <w:r w:rsidR="00AF0FA2">
        <w:rPr>
          <w:sz w:val="22"/>
          <w:szCs w:val="22"/>
        </w:rPr>
        <w:t>forty nine</w:t>
      </w:r>
      <w:r w:rsidR="008E1AAB">
        <w:rPr>
          <w:sz w:val="22"/>
          <w:szCs w:val="22"/>
        </w:rPr>
        <w:t xml:space="preserve"> </w:t>
      </w:r>
      <w:proofErr w:type="spellStart"/>
      <w:r w:rsidR="00AF0FA2">
        <w:rPr>
          <w:sz w:val="22"/>
          <w:szCs w:val="22"/>
        </w:rPr>
        <w:t>crore</w:t>
      </w:r>
      <w:proofErr w:type="spellEnd"/>
      <w:r w:rsidR="00AF0FA2">
        <w:rPr>
          <w:sz w:val="22"/>
          <w:szCs w:val="22"/>
        </w:rPr>
        <w:t xml:space="preserve"> fifty two thousand two hundred seventeen)</w:t>
      </w:r>
      <w:r w:rsidR="00D67155">
        <w:rPr>
          <w:sz w:val="22"/>
          <w:szCs w:val="22"/>
        </w:rPr>
        <w:t xml:space="preserve"> </w:t>
      </w:r>
      <w:r w:rsidR="00605A8F">
        <w:rPr>
          <w:sz w:val="22"/>
          <w:szCs w:val="22"/>
        </w:rPr>
        <w:t>and US Dollar 2</w:t>
      </w:r>
      <w:r w:rsidR="00AF0FA2">
        <w:rPr>
          <w:sz w:val="22"/>
          <w:szCs w:val="22"/>
        </w:rPr>
        <w:t>,</w:t>
      </w:r>
      <w:r w:rsidR="00605A8F">
        <w:rPr>
          <w:sz w:val="22"/>
          <w:szCs w:val="22"/>
        </w:rPr>
        <w:t>37</w:t>
      </w:r>
      <w:r w:rsidR="00AF0FA2">
        <w:rPr>
          <w:sz w:val="22"/>
          <w:szCs w:val="22"/>
        </w:rPr>
        <w:t>,</w:t>
      </w:r>
      <w:r w:rsidR="00605A8F">
        <w:rPr>
          <w:sz w:val="22"/>
          <w:szCs w:val="22"/>
        </w:rPr>
        <w:t>19</w:t>
      </w:r>
      <w:r w:rsidR="00AF0FA2">
        <w:rPr>
          <w:sz w:val="22"/>
          <w:szCs w:val="22"/>
        </w:rPr>
        <w:t>,</w:t>
      </w:r>
      <w:r w:rsidR="00605A8F">
        <w:rPr>
          <w:sz w:val="22"/>
          <w:szCs w:val="22"/>
        </w:rPr>
        <w:t xml:space="preserve">823.84 </w:t>
      </w:r>
      <w:r w:rsidR="001751A3">
        <w:rPr>
          <w:sz w:val="22"/>
          <w:szCs w:val="22"/>
        </w:rPr>
        <w:t>(</w:t>
      </w:r>
      <w:r w:rsidR="00166B5C">
        <w:rPr>
          <w:sz w:val="22"/>
          <w:szCs w:val="22"/>
        </w:rPr>
        <w:t>two</w:t>
      </w:r>
      <w:r w:rsidR="002075F6">
        <w:rPr>
          <w:sz w:val="22"/>
          <w:szCs w:val="22"/>
        </w:rPr>
        <w:t xml:space="preserve"> </w:t>
      </w:r>
      <w:proofErr w:type="spellStart"/>
      <w:r w:rsidR="002075F6">
        <w:rPr>
          <w:sz w:val="22"/>
          <w:szCs w:val="22"/>
        </w:rPr>
        <w:t>crore</w:t>
      </w:r>
      <w:proofErr w:type="spellEnd"/>
      <w:r w:rsidR="002075F6">
        <w:rPr>
          <w:sz w:val="22"/>
          <w:szCs w:val="22"/>
        </w:rPr>
        <w:t xml:space="preserve"> thirty seven </w:t>
      </w:r>
      <w:proofErr w:type="spellStart"/>
      <w:r w:rsidR="002075F6">
        <w:rPr>
          <w:sz w:val="22"/>
          <w:szCs w:val="22"/>
        </w:rPr>
        <w:t>lac</w:t>
      </w:r>
      <w:proofErr w:type="spellEnd"/>
      <w:r w:rsidR="002075F6">
        <w:rPr>
          <w:sz w:val="22"/>
          <w:szCs w:val="22"/>
        </w:rPr>
        <w:t xml:space="preserve"> nineteen thousand eight hundred twenty three</w:t>
      </w:r>
      <w:r w:rsidR="00187DAB">
        <w:rPr>
          <w:sz w:val="22"/>
          <w:szCs w:val="22"/>
        </w:rPr>
        <w:t xml:space="preserve"> and cents eighty four)</w:t>
      </w:r>
      <w:r w:rsidR="00D46614">
        <w:rPr>
          <w:sz w:val="22"/>
          <w:szCs w:val="22"/>
        </w:rPr>
        <w:t xml:space="preserve"> plus taxes </w:t>
      </w:r>
      <w:r w:rsidR="00BA3D52">
        <w:rPr>
          <w:sz w:val="22"/>
          <w:szCs w:val="22"/>
        </w:rPr>
        <w:t>Tk.</w:t>
      </w:r>
      <w:r w:rsidR="00D46614">
        <w:rPr>
          <w:sz w:val="22"/>
          <w:szCs w:val="22"/>
        </w:rPr>
        <w:t xml:space="preserve"> </w:t>
      </w:r>
      <w:r w:rsidR="00192C00" w:rsidRPr="00192C00">
        <w:rPr>
          <w:sz w:val="22"/>
          <w:szCs w:val="22"/>
        </w:rPr>
        <w:t>67</w:t>
      </w:r>
      <w:r w:rsidR="00192C00">
        <w:rPr>
          <w:sz w:val="22"/>
          <w:szCs w:val="22"/>
        </w:rPr>
        <w:t>,</w:t>
      </w:r>
      <w:r w:rsidR="00192C00" w:rsidRPr="00192C00">
        <w:rPr>
          <w:sz w:val="22"/>
          <w:szCs w:val="22"/>
        </w:rPr>
        <w:t>15</w:t>
      </w:r>
      <w:r w:rsidR="00192C00">
        <w:rPr>
          <w:sz w:val="22"/>
          <w:szCs w:val="22"/>
        </w:rPr>
        <w:t>,</w:t>
      </w:r>
      <w:r w:rsidR="00192C00" w:rsidRPr="00192C00">
        <w:rPr>
          <w:sz w:val="22"/>
          <w:szCs w:val="22"/>
        </w:rPr>
        <w:t>60</w:t>
      </w:r>
      <w:r w:rsidR="00192C00">
        <w:rPr>
          <w:sz w:val="22"/>
          <w:szCs w:val="22"/>
        </w:rPr>
        <w:t>,</w:t>
      </w:r>
      <w:r w:rsidR="00192C00" w:rsidRPr="00192C00">
        <w:rPr>
          <w:sz w:val="22"/>
          <w:szCs w:val="22"/>
        </w:rPr>
        <w:t>573</w:t>
      </w:r>
      <w:r w:rsidR="003954BE">
        <w:rPr>
          <w:sz w:val="22"/>
          <w:szCs w:val="22"/>
        </w:rPr>
        <w:t>.</w:t>
      </w:r>
      <w:r w:rsidR="007B7092">
        <w:rPr>
          <w:sz w:val="22"/>
          <w:szCs w:val="22"/>
        </w:rPr>
        <w:t>68</w:t>
      </w:r>
      <w:r w:rsidR="00192C00">
        <w:rPr>
          <w:sz w:val="22"/>
          <w:szCs w:val="22"/>
        </w:rPr>
        <w:t xml:space="preserve"> (sixty seven </w:t>
      </w:r>
      <w:proofErr w:type="spellStart"/>
      <w:r w:rsidR="00192C00">
        <w:rPr>
          <w:sz w:val="22"/>
          <w:szCs w:val="22"/>
        </w:rPr>
        <w:t>crore</w:t>
      </w:r>
      <w:proofErr w:type="spellEnd"/>
      <w:r w:rsidR="00192C00">
        <w:rPr>
          <w:sz w:val="22"/>
          <w:szCs w:val="22"/>
        </w:rPr>
        <w:t xml:space="preserve"> fifteen </w:t>
      </w:r>
      <w:proofErr w:type="spellStart"/>
      <w:r w:rsidR="00192C00">
        <w:rPr>
          <w:sz w:val="22"/>
          <w:szCs w:val="22"/>
        </w:rPr>
        <w:t>lac</w:t>
      </w:r>
      <w:proofErr w:type="spellEnd"/>
      <w:r w:rsidR="00192C00">
        <w:rPr>
          <w:sz w:val="22"/>
          <w:szCs w:val="22"/>
        </w:rPr>
        <w:t xml:space="preserve"> sixty thousand five hundred seventy three</w:t>
      </w:r>
      <w:r w:rsidR="007B7092">
        <w:rPr>
          <w:sz w:val="22"/>
          <w:szCs w:val="22"/>
        </w:rPr>
        <w:t xml:space="preserve"> and paisa sixty eight</w:t>
      </w:r>
      <w:r w:rsidR="00D6183C">
        <w:rPr>
          <w:sz w:val="22"/>
          <w:szCs w:val="22"/>
        </w:rPr>
        <w:t xml:space="preserve">) which </w:t>
      </w:r>
      <w:r w:rsidR="00EE56F1">
        <w:rPr>
          <w:sz w:val="22"/>
          <w:szCs w:val="22"/>
        </w:rPr>
        <w:t xml:space="preserve">is </w:t>
      </w:r>
      <w:r w:rsidR="00BA3D52">
        <w:rPr>
          <w:sz w:val="22"/>
          <w:szCs w:val="22"/>
        </w:rPr>
        <w:t>Tk.</w:t>
      </w:r>
      <w:r w:rsidR="00D6183C">
        <w:rPr>
          <w:sz w:val="22"/>
          <w:szCs w:val="22"/>
        </w:rPr>
        <w:t xml:space="preserve"> </w:t>
      </w:r>
      <w:r w:rsidR="003F65A7" w:rsidRPr="003F65A7">
        <w:rPr>
          <w:sz w:val="22"/>
          <w:szCs w:val="22"/>
        </w:rPr>
        <w:t>315</w:t>
      </w:r>
      <w:r w:rsidR="003F65A7">
        <w:rPr>
          <w:sz w:val="22"/>
          <w:szCs w:val="22"/>
        </w:rPr>
        <w:t>,</w:t>
      </w:r>
      <w:r w:rsidR="003F65A7" w:rsidRPr="003F65A7">
        <w:rPr>
          <w:sz w:val="22"/>
          <w:szCs w:val="22"/>
        </w:rPr>
        <w:t>88</w:t>
      </w:r>
      <w:r w:rsidR="003F65A7">
        <w:rPr>
          <w:sz w:val="22"/>
          <w:szCs w:val="22"/>
        </w:rPr>
        <w:t>,</w:t>
      </w:r>
      <w:r w:rsidR="003F65A7" w:rsidRPr="003F65A7">
        <w:rPr>
          <w:sz w:val="22"/>
          <w:szCs w:val="22"/>
        </w:rPr>
        <w:t>21</w:t>
      </w:r>
      <w:r w:rsidR="003F65A7">
        <w:rPr>
          <w:sz w:val="22"/>
          <w:szCs w:val="22"/>
        </w:rPr>
        <w:t>,</w:t>
      </w:r>
      <w:r w:rsidR="003F65A7" w:rsidRPr="003F65A7">
        <w:rPr>
          <w:sz w:val="22"/>
          <w:szCs w:val="22"/>
        </w:rPr>
        <w:t>957.68</w:t>
      </w:r>
      <w:r w:rsidR="00166B5C">
        <w:rPr>
          <w:sz w:val="22"/>
          <w:szCs w:val="22"/>
        </w:rPr>
        <w:t xml:space="preserve"> </w:t>
      </w:r>
      <w:r w:rsidR="003F65A7">
        <w:rPr>
          <w:sz w:val="22"/>
          <w:szCs w:val="22"/>
        </w:rPr>
        <w:t xml:space="preserve">(three hundred fifteen </w:t>
      </w:r>
      <w:proofErr w:type="spellStart"/>
      <w:r w:rsidR="003F65A7">
        <w:rPr>
          <w:sz w:val="22"/>
          <w:szCs w:val="22"/>
        </w:rPr>
        <w:t>crore</w:t>
      </w:r>
      <w:proofErr w:type="spellEnd"/>
      <w:r w:rsidR="002B288E">
        <w:rPr>
          <w:sz w:val="22"/>
          <w:szCs w:val="22"/>
        </w:rPr>
        <w:t xml:space="preserve"> eighty eight</w:t>
      </w:r>
      <w:r w:rsidR="003F65A7">
        <w:rPr>
          <w:sz w:val="22"/>
          <w:szCs w:val="22"/>
        </w:rPr>
        <w:t xml:space="preserve"> </w:t>
      </w:r>
      <w:proofErr w:type="spellStart"/>
      <w:r w:rsidR="003F65A7">
        <w:rPr>
          <w:sz w:val="22"/>
          <w:szCs w:val="22"/>
        </w:rPr>
        <w:t>lac</w:t>
      </w:r>
      <w:proofErr w:type="spellEnd"/>
      <w:r w:rsidR="003F65A7">
        <w:rPr>
          <w:sz w:val="22"/>
          <w:szCs w:val="22"/>
        </w:rPr>
        <w:t xml:space="preserve"> </w:t>
      </w:r>
      <w:r w:rsidR="002B288E">
        <w:rPr>
          <w:sz w:val="22"/>
          <w:szCs w:val="22"/>
        </w:rPr>
        <w:t xml:space="preserve">twenty one </w:t>
      </w:r>
      <w:r w:rsidR="003F65A7">
        <w:rPr>
          <w:sz w:val="22"/>
          <w:szCs w:val="22"/>
        </w:rPr>
        <w:t xml:space="preserve">thousand </w:t>
      </w:r>
      <w:r w:rsidR="002B288E">
        <w:rPr>
          <w:sz w:val="22"/>
          <w:szCs w:val="22"/>
        </w:rPr>
        <w:t>nine</w:t>
      </w:r>
      <w:r w:rsidR="004C1D6F">
        <w:rPr>
          <w:sz w:val="22"/>
          <w:szCs w:val="22"/>
        </w:rPr>
        <w:t xml:space="preserve"> </w:t>
      </w:r>
      <w:r w:rsidR="003F65A7">
        <w:rPr>
          <w:sz w:val="22"/>
          <w:szCs w:val="22"/>
        </w:rPr>
        <w:t xml:space="preserve">hundred </w:t>
      </w:r>
      <w:r w:rsidR="004C1D6F">
        <w:rPr>
          <w:sz w:val="22"/>
          <w:szCs w:val="22"/>
        </w:rPr>
        <w:t>fifty seven</w:t>
      </w:r>
      <w:r w:rsidR="003F65A7">
        <w:rPr>
          <w:sz w:val="22"/>
          <w:szCs w:val="22"/>
        </w:rPr>
        <w:t xml:space="preserve"> and </w:t>
      </w:r>
      <w:r w:rsidR="004C1D6F">
        <w:rPr>
          <w:sz w:val="22"/>
          <w:szCs w:val="22"/>
        </w:rPr>
        <w:t>paisa sixty eight</w:t>
      </w:r>
      <w:r w:rsidR="003F65A7">
        <w:rPr>
          <w:sz w:val="22"/>
          <w:szCs w:val="22"/>
        </w:rPr>
        <w:t>)</w:t>
      </w:r>
      <w:r w:rsidR="004C1D6F">
        <w:rPr>
          <w:sz w:val="22"/>
          <w:szCs w:val="22"/>
        </w:rPr>
        <w:t xml:space="preserve"> </w:t>
      </w:r>
      <w:r w:rsidR="00EE56F1">
        <w:rPr>
          <w:sz w:val="22"/>
          <w:szCs w:val="22"/>
        </w:rPr>
        <w:t xml:space="preserve">in total </w:t>
      </w:r>
      <w:r w:rsidR="002517D8">
        <w:rPr>
          <w:sz w:val="22"/>
          <w:szCs w:val="22"/>
        </w:rPr>
        <w:t xml:space="preserve">on conversion </w:t>
      </w:r>
      <w:r w:rsidR="004C1D6F">
        <w:rPr>
          <w:sz w:val="22"/>
          <w:szCs w:val="22"/>
        </w:rPr>
        <w:t xml:space="preserve">@ </w:t>
      </w:r>
      <w:r w:rsidR="002517D8">
        <w:rPr>
          <w:sz w:val="22"/>
          <w:szCs w:val="22"/>
        </w:rPr>
        <w:t xml:space="preserve">USD 1= </w:t>
      </w:r>
      <w:r w:rsidR="00BA3D52">
        <w:rPr>
          <w:sz w:val="22"/>
          <w:szCs w:val="22"/>
        </w:rPr>
        <w:t>Tk.</w:t>
      </w:r>
      <w:r w:rsidR="00E304EC">
        <w:rPr>
          <w:sz w:val="22"/>
          <w:szCs w:val="22"/>
        </w:rPr>
        <w:t xml:space="preserve"> </w:t>
      </w:r>
      <w:r w:rsidR="002517D8">
        <w:rPr>
          <w:sz w:val="22"/>
          <w:szCs w:val="22"/>
        </w:rPr>
        <w:t>84.</w:t>
      </w:r>
      <w:r w:rsidR="008D121D">
        <w:rPr>
          <w:sz w:val="22"/>
          <w:szCs w:val="22"/>
        </w:rPr>
        <w:t>20</w:t>
      </w:r>
      <w:r w:rsidR="002517D8">
        <w:rPr>
          <w:sz w:val="22"/>
          <w:szCs w:val="22"/>
        </w:rPr>
        <w:t xml:space="preserve"> on February, 2019</w:t>
      </w:r>
      <w:r w:rsidRPr="0084226B">
        <w:rPr>
          <w:sz w:val="22"/>
          <w:szCs w:val="22"/>
        </w:rPr>
        <w:t xml:space="preserve"> as corrected and modified in accordance with the Instructions to Tenderers, has been </w:t>
      </w:r>
      <w:r w:rsidR="001A4048" w:rsidRPr="00BC2083">
        <w:rPr>
          <w:strike/>
          <w:sz w:val="22"/>
          <w:szCs w:val="22"/>
        </w:rPr>
        <w:t>provisionally</w:t>
      </w:r>
      <w:r w:rsidR="001A4048">
        <w:rPr>
          <w:sz w:val="22"/>
          <w:szCs w:val="22"/>
        </w:rPr>
        <w:t xml:space="preserve"> </w:t>
      </w:r>
      <w:r w:rsidRPr="0084226B">
        <w:rPr>
          <w:sz w:val="22"/>
          <w:szCs w:val="22"/>
        </w:rPr>
        <w:t>approved by</w:t>
      </w:r>
      <w:r w:rsidR="00C67854">
        <w:rPr>
          <w:sz w:val="22"/>
          <w:szCs w:val="22"/>
        </w:rPr>
        <w:t xml:space="preserve"> </w:t>
      </w:r>
      <w:r w:rsidR="00C67854" w:rsidRPr="00DB2279">
        <w:rPr>
          <w:sz w:val="22"/>
        </w:rPr>
        <w:t>National Board Revenue</w:t>
      </w:r>
      <w:r w:rsidR="00A9758F">
        <w:rPr>
          <w:sz w:val="22"/>
        </w:rPr>
        <w:t xml:space="preserve">. </w:t>
      </w:r>
    </w:p>
    <w:p w:rsidR="00F100F3" w:rsidRDefault="00F100F3" w:rsidP="002214D9">
      <w:pPr>
        <w:ind w:right="389"/>
        <w:jc w:val="both"/>
        <w:rPr>
          <w:sz w:val="22"/>
          <w:szCs w:val="22"/>
        </w:rPr>
      </w:pPr>
    </w:p>
    <w:p w:rsidR="002214D9" w:rsidRPr="0084226B" w:rsidRDefault="002214D9" w:rsidP="002214D9">
      <w:pPr>
        <w:ind w:right="389"/>
        <w:jc w:val="both"/>
        <w:rPr>
          <w:sz w:val="22"/>
          <w:szCs w:val="22"/>
        </w:rPr>
      </w:pPr>
      <w:r w:rsidRPr="0084226B">
        <w:rPr>
          <w:sz w:val="22"/>
          <w:szCs w:val="22"/>
        </w:rPr>
        <w:t>You are thus requested to take following actions:</w:t>
      </w:r>
    </w:p>
    <w:p w:rsidR="002214D9" w:rsidRPr="0084226B" w:rsidRDefault="002214D9" w:rsidP="00F100F3">
      <w:pPr>
        <w:keepNext/>
        <w:keepLines/>
        <w:numPr>
          <w:ilvl w:val="2"/>
          <w:numId w:val="2"/>
        </w:numPr>
        <w:spacing w:before="120" w:after="120"/>
        <w:ind w:left="810" w:right="389"/>
        <w:jc w:val="both"/>
        <w:rPr>
          <w:sz w:val="22"/>
          <w:szCs w:val="22"/>
        </w:rPr>
      </w:pPr>
      <w:r w:rsidRPr="0084226B">
        <w:rPr>
          <w:sz w:val="22"/>
          <w:szCs w:val="22"/>
        </w:rPr>
        <w:t>accept in writing the Notification of Award within seven (7) working days of its issuance pursuant to ITT Sub-Clause 64.</w:t>
      </w:r>
      <w:r w:rsidR="00F568D3">
        <w:rPr>
          <w:sz w:val="22"/>
          <w:szCs w:val="22"/>
        </w:rPr>
        <w:t>3</w:t>
      </w:r>
      <w:r w:rsidR="00EE56F1">
        <w:rPr>
          <w:sz w:val="22"/>
          <w:szCs w:val="22"/>
        </w:rPr>
        <w:t>.</w:t>
      </w:r>
    </w:p>
    <w:p w:rsidR="002214D9" w:rsidRPr="008D41B1" w:rsidRDefault="002214D9" w:rsidP="00F100F3">
      <w:pPr>
        <w:pStyle w:val="Sub-ClauseText"/>
        <w:keepNext/>
        <w:keepLines/>
        <w:numPr>
          <w:ilvl w:val="2"/>
          <w:numId w:val="2"/>
        </w:numPr>
        <w:ind w:left="810" w:right="389"/>
        <w:rPr>
          <w:sz w:val="22"/>
          <w:szCs w:val="22"/>
          <w:lang w:val="en-GB"/>
        </w:rPr>
      </w:pPr>
      <w:r w:rsidRPr="0084226B">
        <w:rPr>
          <w:sz w:val="22"/>
          <w:szCs w:val="22"/>
          <w:lang w:val="en-GB"/>
        </w:rPr>
        <w:t>furnish a Performance Security</w:t>
      </w:r>
      <w:r w:rsidR="002711E6" w:rsidRPr="0084226B">
        <w:rPr>
          <w:sz w:val="22"/>
          <w:szCs w:val="22"/>
          <w:lang w:val="en-GB"/>
        </w:rPr>
        <w:fldChar w:fldCharType="begin"/>
      </w:r>
      <w:r w:rsidRPr="0084226B">
        <w:instrText xml:space="preserve"> XE "</w:instrText>
      </w:r>
      <w:r w:rsidRPr="0084226B">
        <w:rPr>
          <w:rStyle w:val="Heading3CharCharCharCharCharCharCharCharCharCharCharCharCharChar"/>
          <w:sz w:val="22"/>
          <w:szCs w:val="22"/>
        </w:rPr>
        <w:instrText>Performance Security</w:instrText>
      </w:r>
      <w:r w:rsidRPr="0084226B">
        <w:instrText xml:space="preserve">" </w:instrText>
      </w:r>
      <w:r w:rsidR="002711E6" w:rsidRPr="0084226B">
        <w:rPr>
          <w:sz w:val="22"/>
          <w:szCs w:val="22"/>
          <w:lang w:val="en-GB"/>
        </w:rPr>
        <w:fldChar w:fldCharType="end"/>
      </w:r>
      <w:r w:rsidRPr="0084226B">
        <w:rPr>
          <w:sz w:val="22"/>
          <w:szCs w:val="22"/>
          <w:lang w:val="en-GB"/>
        </w:rPr>
        <w:t xml:space="preserve"> in the specified format and in the amount of Tk</w:t>
      </w:r>
      <w:r w:rsidRPr="001E606D">
        <w:rPr>
          <w:sz w:val="22"/>
          <w:szCs w:val="22"/>
          <w:lang w:val="en-GB"/>
        </w:rPr>
        <w:t>.</w:t>
      </w:r>
      <w:r w:rsidR="00DB58D7" w:rsidRPr="001E606D">
        <w:rPr>
          <w:sz w:val="22"/>
          <w:szCs w:val="22"/>
          <w:lang w:val="en-GB"/>
        </w:rPr>
        <w:t xml:space="preserve"> </w:t>
      </w:r>
      <w:r w:rsidR="001E606D">
        <w:rPr>
          <w:sz w:val="22"/>
          <w:szCs w:val="22"/>
          <w:lang w:val="en-GB"/>
        </w:rPr>
        <w:t>31,58,83,000</w:t>
      </w:r>
      <w:r w:rsidR="00B970DE">
        <w:rPr>
          <w:sz w:val="22"/>
          <w:szCs w:val="22"/>
          <w:lang w:val="en-GB"/>
        </w:rPr>
        <w:t xml:space="preserve"> (thirty one </w:t>
      </w:r>
      <w:proofErr w:type="spellStart"/>
      <w:r w:rsidR="00B970DE">
        <w:rPr>
          <w:sz w:val="22"/>
          <w:szCs w:val="22"/>
          <w:lang w:val="en-GB"/>
        </w:rPr>
        <w:t>crore</w:t>
      </w:r>
      <w:proofErr w:type="spellEnd"/>
      <w:r w:rsidR="00B970DE">
        <w:rPr>
          <w:sz w:val="22"/>
          <w:szCs w:val="22"/>
          <w:lang w:val="en-GB"/>
        </w:rPr>
        <w:t xml:space="preserve"> fifty</w:t>
      </w:r>
      <w:r w:rsidR="0021305C">
        <w:rPr>
          <w:sz w:val="22"/>
          <w:szCs w:val="22"/>
          <w:lang w:val="en-GB"/>
        </w:rPr>
        <w:t xml:space="preserve"> eight </w:t>
      </w:r>
      <w:proofErr w:type="spellStart"/>
      <w:r w:rsidR="0021305C">
        <w:rPr>
          <w:sz w:val="22"/>
          <w:szCs w:val="22"/>
          <w:lang w:val="en-GB"/>
        </w:rPr>
        <w:t>lac</w:t>
      </w:r>
      <w:proofErr w:type="spellEnd"/>
      <w:r w:rsidR="00B970DE">
        <w:rPr>
          <w:sz w:val="22"/>
          <w:szCs w:val="22"/>
          <w:lang w:val="en-GB"/>
        </w:rPr>
        <w:t xml:space="preserve"> eighty three thousand)</w:t>
      </w:r>
      <w:r w:rsidRPr="0084226B">
        <w:rPr>
          <w:i/>
          <w:iCs/>
          <w:sz w:val="22"/>
          <w:szCs w:val="22"/>
          <w:lang w:val="en-GB"/>
        </w:rPr>
        <w:t>,</w:t>
      </w:r>
      <w:r w:rsidR="00A2249F">
        <w:rPr>
          <w:sz w:val="22"/>
          <w:szCs w:val="22"/>
          <w:lang w:val="en-GB"/>
        </w:rPr>
        <w:t>within t</w:t>
      </w:r>
      <w:r w:rsidRPr="0084226B">
        <w:rPr>
          <w:sz w:val="22"/>
          <w:szCs w:val="22"/>
          <w:lang w:val="en-GB"/>
        </w:rPr>
        <w:t>wenty-</w:t>
      </w:r>
      <w:r w:rsidR="00676962">
        <w:rPr>
          <w:sz w:val="22"/>
          <w:szCs w:val="22"/>
          <w:lang w:val="en-GB"/>
        </w:rPr>
        <w:t>eight</w:t>
      </w:r>
      <w:r w:rsidRPr="0084226B">
        <w:rPr>
          <w:sz w:val="22"/>
          <w:szCs w:val="22"/>
          <w:lang w:val="en-GB"/>
        </w:rPr>
        <w:t xml:space="preserve"> (2</w:t>
      </w:r>
      <w:r w:rsidR="00676962">
        <w:rPr>
          <w:sz w:val="22"/>
          <w:szCs w:val="22"/>
          <w:lang w:val="en-GB"/>
        </w:rPr>
        <w:t>8</w:t>
      </w:r>
      <w:r w:rsidRPr="0084226B">
        <w:rPr>
          <w:sz w:val="22"/>
          <w:szCs w:val="22"/>
          <w:lang w:val="en-GB"/>
        </w:rPr>
        <w:t xml:space="preserve">) days from issue of this Notification of Award but not later than </w:t>
      </w:r>
      <w:r w:rsidR="005036E3" w:rsidRPr="00BC2083">
        <w:rPr>
          <w:rFonts w:eastAsia="SimSun"/>
          <w:color w:val="FF0000"/>
          <w:spacing w:val="0"/>
          <w:sz w:val="22"/>
          <w:szCs w:val="22"/>
        </w:rPr>
        <w:t xml:space="preserve">August </w:t>
      </w:r>
      <w:r w:rsidR="00676962" w:rsidRPr="00BC2083">
        <w:rPr>
          <w:rFonts w:eastAsia="SimSun"/>
          <w:color w:val="FF0000"/>
          <w:spacing w:val="0"/>
          <w:sz w:val="22"/>
          <w:szCs w:val="22"/>
        </w:rPr>
        <w:t>2</w:t>
      </w:r>
      <w:r w:rsidR="00EF6658" w:rsidRPr="00BC2083">
        <w:rPr>
          <w:rFonts w:eastAsia="SimSun"/>
          <w:color w:val="FF0000"/>
          <w:spacing w:val="0"/>
          <w:sz w:val="22"/>
          <w:szCs w:val="22"/>
        </w:rPr>
        <w:t>8</w:t>
      </w:r>
      <w:r w:rsidR="005036E3" w:rsidRPr="00BC2083">
        <w:rPr>
          <w:rFonts w:eastAsia="SimSun"/>
          <w:color w:val="FF0000"/>
          <w:spacing w:val="0"/>
          <w:sz w:val="22"/>
          <w:szCs w:val="22"/>
        </w:rPr>
        <w:t>, 2019</w:t>
      </w:r>
      <w:r w:rsidRPr="008D41B1">
        <w:rPr>
          <w:sz w:val="22"/>
          <w:szCs w:val="22"/>
          <w:lang w:val="en-GB"/>
        </w:rPr>
        <w:t xml:space="preserve"> in accordance with ITT Clause 6</w:t>
      </w:r>
      <w:r w:rsidR="00D711F7" w:rsidRPr="008D41B1">
        <w:rPr>
          <w:sz w:val="22"/>
          <w:szCs w:val="22"/>
          <w:lang w:val="en-GB"/>
        </w:rPr>
        <w:t>5 &amp; 66</w:t>
      </w:r>
      <w:r w:rsidR="005F0590" w:rsidRPr="008D41B1">
        <w:rPr>
          <w:sz w:val="22"/>
          <w:szCs w:val="22"/>
          <w:lang w:val="en-GB"/>
        </w:rPr>
        <w:t>.</w:t>
      </w:r>
    </w:p>
    <w:p w:rsidR="002214D9" w:rsidRPr="008D41B1" w:rsidRDefault="002214D9" w:rsidP="00F100F3">
      <w:pPr>
        <w:pStyle w:val="Sub-ClauseText"/>
        <w:keepNext/>
        <w:keepLines/>
        <w:numPr>
          <w:ilvl w:val="2"/>
          <w:numId w:val="2"/>
        </w:numPr>
        <w:ind w:left="810" w:right="389"/>
        <w:rPr>
          <w:sz w:val="22"/>
          <w:szCs w:val="22"/>
          <w:lang w:val="en-GB"/>
        </w:rPr>
      </w:pPr>
      <w:r w:rsidRPr="008D41B1">
        <w:rPr>
          <w:sz w:val="22"/>
          <w:szCs w:val="22"/>
          <w:lang w:val="en-GB"/>
        </w:rPr>
        <w:t>sign the Contract within twenty eight (28 ) days of issuance of this Notification of Award but not later than</w:t>
      </w:r>
      <w:r w:rsidR="00975264" w:rsidRPr="008D41B1">
        <w:rPr>
          <w:sz w:val="22"/>
          <w:szCs w:val="22"/>
          <w:lang w:val="en-GB"/>
        </w:rPr>
        <w:t xml:space="preserve"> </w:t>
      </w:r>
      <w:r w:rsidR="00975264" w:rsidRPr="00BC2083">
        <w:rPr>
          <w:rFonts w:eastAsia="SimSun"/>
          <w:color w:val="FF0000"/>
          <w:spacing w:val="0"/>
          <w:sz w:val="22"/>
          <w:szCs w:val="22"/>
        </w:rPr>
        <w:t>August 2</w:t>
      </w:r>
      <w:r w:rsidR="001E6693" w:rsidRPr="00BC2083">
        <w:rPr>
          <w:rFonts w:eastAsia="SimSun"/>
          <w:color w:val="FF0000"/>
          <w:spacing w:val="0"/>
          <w:sz w:val="22"/>
          <w:szCs w:val="22"/>
        </w:rPr>
        <w:t>8</w:t>
      </w:r>
      <w:r w:rsidR="00975264" w:rsidRPr="00BC2083">
        <w:rPr>
          <w:rFonts w:eastAsia="SimSun"/>
          <w:color w:val="FF0000"/>
          <w:spacing w:val="0"/>
          <w:sz w:val="22"/>
          <w:szCs w:val="22"/>
        </w:rPr>
        <w:t>, 2019</w:t>
      </w:r>
      <w:r w:rsidRPr="008D41B1">
        <w:rPr>
          <w:i/>
          <w:iCs/>
          <w:sz w:val="22"/>
          <w:szCs w:val="22"/>
          <w:lang w:val="en-GB"/>
        </w:rPr>
        <w:t>,</w:t>
      </w:r>
      <w:r w:rsidRPr="008D41B1">
        <w:rPr>
          <w:sz w:val="22"/>
          <w:szCs w:val="22"/>
          <w:lang w:val="en-GB"/>
        </w:rPr>
        <w:t xml:space="preserve"> in accordance with ITT Clause 69.</w:t>
      </w:r>
    </w:p>
    <w:p w:rsidR="002214D9" w:rsidRPr="008D41B1" w:rsidRDefault="002214D9" w:rsidP="002214D9">
      <w:pPr>
        <w:pStyle w:val="Sub-ClauseText"/>
        <w:keepNext/>
        <w:keepLines/>
        <w:tabs>
          <w:tab w:val="left" w:pos="720"/>
        </w:tabs>
        <w:spacing w:before="60" w:after="60"/>
        <w:ind w:right="389"/>
        <w:rPr>
          <w:rFonts w:eastAsia="SimSun"/>
          <w:spacing w:val="0"/>
          <w:sz w:val="22"/>
          <w:szCs w:val="22"/>
          <w:lang w:eastAsia="zh-CN"/>
        </w:rPr>
      </w:pPr>
      <w:r w:rsidRPr="008D41B1">
        <w:rPr>
          <w:rFonts w:eastAsia="SimSun"/>
          <w:spacing w:val="0"/>
          <w:sz w:val="22"/>
          <w:szCs w:val="22"/>
          <w:lang w:eastAsia="zh-CN"/>
        </w:rPr>
        <w:t>You may proceed with the execution of the supply of Plant and Services only upon completion of the above tasks. You may also please note that this Notification of Award shall constitute the formation of this Contract, which shall become binding upon you.</w:t>
      </w:r>
    </w:p>
    <w:p w:rsidR="004D6080" w:rsidRPr="008D41B1" w:rsidRDefault="004D6080" w:rsidP="002214D9">
      <w:pPr>
        <w:pStyle w:val="Sub-ClauseText"/>
        <w:keepNext/>
        <w:keepLines/>
        <w:tabs>
          <w:tab w:val="left" w:pos="720"/>
        </w:tabs>
        <w:spacing w:before="60" w:after="60"/>
        <w:ind w:right="389"/>
        <w:rPr>
          <w:rFonts w:eastAsia="SimSun"/>
          <w:spacing w:val="0"/>
          <w:sz w:val="12"/>
          <w:szCs w:val="22"/>
          <w:lang w:eastAsia="zh-CN"/>
        </w:rPr>
      </w:pPr>
    </w:p>
    <w:p w:rsidR="004D6080" w:rsidRPr="00BC2083" w:rsidRDefault="004D6080" w:rsidP="002214D9">
      <w:pPr>
        <w:pStyle w:val="Sub-ClauseText"/>
        <w:keepNext/>
        <w:keepLines/>
        <w:tabs>
          <w:tab w:val="left" w:pos="720"/>
        </w:tabs>
        <w:spacing w:before="60" w:after="60"/>
        <w:ind w:right="389"/>
        <w:rPr>
          <w:rFonts w:eastAsia="SimSun"/>
          <w:strike/>
          <w:spacing w:val="0"/>
          <w:sz w:val="22"/>
          <w:szCs w:val="22"/>
          <w:lang w:eastAsia="zh-CN"/>
        </w:rPr>
      </w:pPr>
      <w:r w:rsidRPr="00BC2083">
        <w:rPr>
          <w:rFonts w:eastAsia="SimSun"/>
          <w:strike/>
          <w:spacing w:val="0"/>
          <w:sz w:val="22"/>
          <w:szCs w:val="22"/>
          <w:lang w:eastAsia="zh-CN"/>
        </w:rPr>
        <w:t xml:space="preserve">This Notification of Award will be effective subject to </w:t>
      </w:r>
      <w:r w:rsidR="00096571" w:rsidRPr="00BC2083">
        <w:rPr>
          <w:rFonts w:eastAsia="SimSun"/>
          <w:strike/>
          <w:spacing w:val="0"/>
          <w:sz w:val="22"/>
          <w:szCs w:val="22"/>
          <w:lang w:eastAsia="zh-CN"/>
        </w:rPr>
        <w:t>the approval of the recommendation of Tender Evaluation Committee.</w:t>
      </w:r>
    </w:p>
    <w:p w:rsidR="002214D9" w:rsidRPr="008D41B1" w:rsidRDefault="002214D9" w:rsidP="002214D9">
      <w:pPr>
        <w:ind w:right="389"/>
        <w:jc w:val="both"/>
        <w:rPr>
          <w:sz w:val="12"/>
          <w:szCs w:val="22"/>
        </w:rPr>
      </w:pPr>
    </w:p>
    <w:p w:rsidR="002214D9" w:rsidRPr="008D41B1" w:rsidRDefault="00096571" w:rsidP="002214D9">
      <w:pPr>
        <w:ind w:right="389"/>
        <w:jc w:val="both"/>
        <w:rPr>
          <w:sz w:val="22"/>
          <w:szCs w:val="22"/>
        </w:rPr>
      </w:pPr>
      <w:r w:rsidRPr="008D41B1">
        <w:rPr>
          <w:sz w:val="22"/>
          <w:szCs w:val="22"/>
        </w:rPr>
        <w:t>We attach the draft c</w:t>
      </w:r>
      <w:r w:rsidR="002214D9" w:rsidRPr="008D41B1">
        <w:rPr>
          <w:sz w:val="22"/>
          <w:szCs w:val="22"/>
        </w:rPr>
        <w:t>ontract and all other documents for your perusal and signature.</w:t>
      </w:r>
    </w:p>
    <w:p w:rsidR="007B6C66" w:rsidRPr="008D41B1" w:rsidRDefault="007B6C66" w:rsidP="002214D9">
      <w:pPr>
        <w:ind w:right="389"/>
        <w:jc w:val="both"/>
        <w:rPr>
          <w:sz w:val="22"/>
          <w:szCs w:val="22"/>
        </w:rPr>
      </w:pPr>
    </w:p>
    <w:p w:rsidR="002214D9" w:rsidRDefault="002214D9" w:rsidP="002214D9">
      <w:pPr>
        <w:ind w:right="389"/>
        <w:jc w:val="both"/>
        <w:rPr>
          <w:sz w:val="22"/>
          <w:szCs w:val="22"/>
        </w:rPr>
      </w:pPr>
    </w:p>
    <w:p w:rsidR="005011D1" w:rsidRPr="008D41B1" w:rsidRDefault="005011D1" w:rsidP="002214D9">
      <w:pPr>
        <w:ind w:right="389"/>
        <w:jc w:val="both"/>
        <w:rPr>
          <w:sz w:val="22"/>
          <w:szCs w:val="22"/>
        </w:rPr>
      </w:pPr>
    </w:p>
    <w:tbl>
      <w:tblPr>
        <w:tblW w:w="0" w:type="auto"/>
        <w:tblInd w:w="108" w:type="dxa"/>
        <w:tblLook w:val="01E0"/>
      </w:tblPr>
      <w:tblGrid>
        <w:gridCol w:w="4513"/>
        <w:gridCol w:w="4487"/>
      </w:tblGrid>
      <w:tr w:rsidR="002214D9" w:rsidRPr="008D41B1" w:rsidTr="00987E63">
        <w:tc>
          <w:tcPr>
            <w:tcW w:w="4513" w:type="dxa"/>
            <w:shd w:val="clear" w:color="auto" w:fill="auto"/>
          </w:tcPr>
          <w:p w:rsidR="002214D9" w:rsidRPr="008D41B1" w:rsidRDefault="002214D9" w:rsidP="00987E63">
            <w:pPr>
              <w:ind w:right="389"/>
              <w:jc w:val="both"/>
              <w:rPr>
                <w:lang w:eastAsia="en-US"/>
              </w:rPr>
            </w:pPr>
          </w:p>
        </w:tc>
        <w:tc>
          <w:tcPr>
            <w:tcW w:w="4487" w:type="dxa"/>
            <w:shd w:val="clear" w:color="auto" w:fill="auto"/>
          </w:tcPr>
          <w:p w:rsidR="002214D9" w:rsidRPr="008D41B1" w:rsidRDefault="002214D9" w:rsidP="00987E63">
            <w:pPr>
              <w:ind w:right="389"/>
              <w:jc w:val="both"/>
              <w:rPr>
                <w:lang w:eastAsia="en-US"/>
              </w:rPr>
            </w:pPr>
          </w:p>
        </w:tc>
      </w:tr>
      <w:tr w:rsidR="002214D9" w:rsidRPr="0084226B" w:rsidTr="00987E63">
        <w:tc>
          <w:tcPr>
            <w:tcW w:w="4513" w:type="dxa"/>
            <w:shd w:val="clear" w:color="auto" w:fill="auto"/>
          </w:tcPr>
          <w:p w:rsidR="002214D9" w:rsidRPr="008D41B1" w:rsidRDefault="002214D9" w:rsidP="00987E63">
            <w:pPr>
              <w:ind w:right="389"/>
              <w:jc w:val="both"/>
              <w:rPr>
                <w:lang w:eastAsia="en-US"/>
              </w:rPr>
            </w:pPr>
          </w:p>
        </w:tc>
        <w:tc>
          <w:tcPr>
            <w:tcW w:w="4487" w:type="dxa"/>
            <w:shd w:val="clear" w:color="auto" w:fill="auto"/>
          </w:tcPr>
          <w:p w:rsidR="002823DC" w:rsidRPr="008D41B1" w:rsidRDefault="00DD01B6" w:rsidP="00AB5498">
            <w:pPr>
              <w:ind w:right="389"/>
              <w:jc w:val="center"/>
              <w:rPr>
                <w:lang w:eastAsia="en-US"/>
              </w:rPr>
            </w:pPr>
            <w:r>
              <w:rPr>
                <w:sz w:val="22"/>
                <w:szCs w:val="22"/>
                <w:lang w:eastAsia="en-US"/>
              </w:rPr>
              <w:t xml:space="preserve">Md. </w:t>
            </w:r>
            <w:proofErr w:type="spellStart"/>
            <w:r>
              <w:rPr>
                <w:sz w:val="22"/>
                <w:szCs w:val="22"/>
                <w:lang w:eastAsia="en-US"/>
              </w:rPr>
              <w:t>Mosharraf</w:t>
            </w:r>
            <w:proofErr w:type="spellEnd"/>
            <w:r>
              <w:rPr>
                <w:sz w:val="22"/>
                <w:szCs w:val="22"/>
                <w:lang w:eastAsia="en-US"/>
              </w:rPr>
              <w:t xml:space="preserve"> </w:t>
            </w:r>
            <w:proofErr w:type="spellStart"/>
            <w:r>
              <w:rPr>
                <w:sz w:val="22"/>
                <w:szCs w:val="22"/>
                <w:lang w:eastAsia="en-US"/>
              </w:rPr>
              <w:t>Hossain</w:t>
            </w:r>
            <w:proofErr w:type="spellEnd"/>
            <w:r>
              <w:rPr>
                <w:sz w:val="22"/>
                <w:szCs w:val="22"/>
                <w:lang w:eastAsia="en-US"/>
              </w:rPr>
              <w:t xml:space="preserve"> </w:t>
            </w:r>
            <w:proofErr w:type="spellStart"/>
            <w:r>
              <w:rPr>
                <w:sz w:val="22"/>
                <w:szCs w:val="22"/>
                <w:lang w:eastAsia="en-US"/>
              </w:rPr>
              <w:t>B</w:t>
            </w:r>
            <w:r w:rsidR="002823DC" w:rsidRPr="008D41B1">
              <w:rPr>
                <w:sz w:val="22"/>
                <w:szCs w:val="22"/>
                <w:lang w:eastAsia="en-US"/>
              </w:rPr>
              <w:t>huiyan</w:t>
            </w:r>
            <w:proofErr w:type="spellEnd"/>
            <w:r w:rsidR="002823DC" w:rsidRPr="008D41B1">
              <w:rPr>
                <w:sz w:val="22"/>
                <w:szCs w:val="22"/>
                <w:lang w:eastAsia="en-US"/>
              </w:rPr>
              <w:t>, NDC</w:t>
            </w:r>
          </w:p>
          <w:p w:rsidR="002823DC" w:rsidRPr="008D41B1" w:rsidRDefault="002823DC" w:rsidP="00AB5498">
            <w:pPr>
              <w:ind w:right="389"/>
              <w:jc w:val="center"/>
              <w:rPr>
                <w:lang w:eastAsia="en-US"/>
              </w:rPr>
            </w:pPr>
            <w:r w:rsidRPr="008D41B1">
              <w:rPr>
                <w:sz w:val="22"/>
                <w:szCs w:val="22"/>
                <w:lang w:eastAsia="en-US"/>
              </w:rPr>
              <w:t>Senior Secretary, IRD</w:t>
            </w:r>
          </w:p>
          <w:p w:rsidR="00AB5498" w:rsidRPr="008D41B1" w:rsidRDefault="00AB5498" w:rsidP="00AB5498">
            <w:pPr>
              <w:ind w:right="389"/>
              <w:jc w:val="center"/>
              <w:rPr>
                <w:lang w:eastAsia="en-US"/>
              </w:rPr>
            </w:pPr>
            <w:r w:rsidRPr="008D41B1">
              <w:rPr>
                <w:sz w:val="22"/>
                <w:szCs w:val="22"/>
                <w:lang w:eastAsia="en-US"/>
              </w:rPr>
              <w:t>&amp;</w:t>
            </w:r>
          </w:p>
          <w:p w:rsidR="002214D9" w:rsidRPr="008D41B1" w:rsidRDefault="00DE37D9" w:rsidP="00AB5498">
            <w:pPr>
              <w:ind w:right="389"/>
              <w:jc w:val="center"/>
              <w:rPr>
                <w:lang w:eastAsia="en-US"/>
              </w:rPr>
            </w:pPr>
            <w:r w:rsidRPr="008D41B1">
              <w:rPr>
                <w:sz w:val="22"/>
                <w:szCs w:val="22"/>
                <w:lang w:eastAsia="en-US"/>
              </w:rPr>
              <w:t>Chairman</w:t>
            </w:r>
          </w:p>
          <w:p w:rsidR="00DE37D9" w:rsidRPr="00C000D9" w:rsidRDefault="00DE37D9" w:rsidP="00332F56">
            <w:pPr>
              <w:ind w:right="389"/>
              <w:jc w:val="center"/>
              <w:rPr>
                <w:lang w:eastAsia="en-US"/>
              </w:rPr>
            </w:pPr>
            <w:r w:rsidRPr="008D41B1">
              <w:rPr>
                <w:sz w:val="22"/>
                <w:szCs w:val="22"/>
                <w:lang w:eastAsia="en-US"/>
              </w:rPr>
              <w:t>National Board of Revenue</w:t>
            </w:r>
          </w:p>
        </w:tc>
      </w:tr>
    </w:tbl>
    <w:p w:rsidR="004560F6" w:rsidRDefault="004560F6" w:rsidP="00F56E47"/>
    <w:sectPr w:rsidR="004560F6" w:rsidSect="00CD19EA">
      <w:pgSz w:w="12240" w:h="15840"/>
      <w:pgMar w:top="1008" w:right="864" w:bottom="576"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DE236D"/>
    <w:multiLevelType w:val="hybridMultilevel"/>
    <w:tmpl w:val="A7E0E4CA"/>
    <w:lvl w:ilvl="0" w:tplc="2D2EBB48">
      <w:start w:val="1"/>
      <w:numFmt w:val="lowerRoman"/>
      <w:lvlText w:val="(%1)"/>
      <w:lvlJc w:val="left"/>
      <w:pPr>
        <w:tabs>
          <w:tab w:val="num" w:pos="2160"/>
        </w:tabs>
        <w:ind w:left="2160" w:hanging="720"/>
      </w:pPr>
    </w:lvl>
    <w:lvl w:ilvl="1" w:tplc="35660D3E">
      <w:start w:val="1"/>
      <w:numFmt w:val="decimal"/>
      <w:lvlText w:val="%2."/>
      <w:lvlJc w:val="left"/>
      <w:pPr>
        <w:tabs>
          <w:tab w:val="num" w:pos="1440"/>
        </w:tabs>
        <w:ind w:left="1440" w:hanging="360"/>
      </w:pPr>
    </w:lvl>
    <w:lvl w:ilvl="2" w:tplc="57C21688">
      <w:start w:val="1"/>
      <w:numFmt w:val="lowerRoman"/>
      <w:lvlText w:val="%3."/>
      <w:lvlJc w:val="right"/>
      <w:pPr>
        <w:tabs>
          <w:tab w:val="num" w:pos="2160"/>
        </w:tabs>
        <w:ind w:left="2160" w:hanging="180"/>
      </w:pPr>
    </w:lvl>
    <w:lvl w:ilvl="3" w:tplc="BFE68AD8">
      <w:start w:val="1"/>
      <w:numFmt w:val="decimal"/>
      <w:lvlText w:val="%4."/>
      <w:lvlJc w:val="left"/>
      <w:pPr>
        <w:tabs>
          <w:tab w:val="num" w:pos="2880"/>
        </w:tabs>
        <w:ind w:left="2880" w:hanging="360"/>
      </w:pPr>
    </w:lvl>
    <w:lvl w:ilvl="4" w:tplc="E5A229A6">
      <w:start w:val="1"/>
      <w:numFmt w:val="decimal"/>
      <w:lvlText w:val="%5."/>
      <w:lvlJc w:val="left"/>
      <w:pPr>
        <w:tabs>
          <w:tab w:val="num" w:pos="3600"/>
        </w:tabs>
        <w:ind w:left="3600" w:hanging="360"/>
      </w:pPr>
    </w:lvl>
    <w:lvl w:ilvl="5" w:tplc="098E0E4E">
      <w:start w:val="1"/>
      <w:numFmt w:val="decimal"/>
      <w:lvlText w:val="%6."/>
      <w:lvlJc w:val="left"/>
      <w:pPr>
        <w:tabs>
          <w:tab w:val="num" w:pos="4320"/>
        </w:tabs>
        <w:ind w:left="4320" w:hanging="360"/>
      </w:pPr>
    </w:lvl>
    <w:lvl w:ilvl="6" w:tplc="2D18602C">
      <w:start w:val="1"/>
      <w:numFmt w:val="decimal"/>
      <w:lvlText w:val="%7."/>
      <w:lvlJc w:val="left"/>
      <w:pPr>
        <w:tabs>
          <w:tab w:val="num" w:pos="5040"/>
        </w:tabs>
        <w:ind w:left="5040" w:hanging="360"/>
      </w:pPr>
    </w:lvl>
    <w:lvl w:ilvl="7" w:tplc="02306D9E">
      <w:start w:val="1"/>
      <w:numFmt w:val="decimal"/>
      <w:lvlText w:val="%8."/>
      <w:lvlJc w:val="left"/>
      <w:pPr>
        <w:tabs>
          <w:tab w:val="num" w:pos="5760"/>
        </w:tabs>
        <w:ind w:left="5760" w:hanging="360"/>
      </w:pPr>
    </w:lvl>
    <w:lvl w:ilvl="8" w:tplc="A7981D64">
      <w:start w:val="1"/>
      <w:numFmt w:val="decimal"/>
      <w:lvlText w:val="%9."/>
      <w:lvlJc w:val="left"/>
      <w:pPr>
        <w:tabs>
          <w:tab w:val="num" w:pos="6480"/>
        </w:tabs>
        <w:ind w:left="6480" w:hanging="360"/>
      </w:pPr>
    </w:lvl>
  </w:abstractNum>
  <w:abstractNum w:abstractNumId="1">
    <w:nsid w:val="7A1007FB"/>
    <w:multiLevelType w:val="hybridMultilevel"/>
    <w:tmpl w:val="B76AEFA4"/>
    <w:lvl w:ilvl="0" w:tplc="B15214EA">
      <w:start w:val="1"/>
      <w:numFmt w:val="decimal"/>
      <w:pStyle w:val="Heading4"/>
      <w:lvlText w:val="%1."/>
      <w:lvlJc w:val="left"/>
      <w:pPr>
        <w:tabs>
          <w:tab w:val="num" w:pos="432"/>
        </w:tabs>
        <w:ind w:left="432" w:hanging="432"/>
      </w:pPr>
      <w:rPr>
        <w:rFonts w:hint="default"/>
      </w:rPr>
    </w:lvl>
    <w:lvl w:ilvl="1" w:tplc="9488901E">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20"/>
  <w:characterSpacingControl w:val="doNotCompress"/>
  <w:compat/>
  <w:rsids>
    <w:rsidRoot w:val="002214D9"/>
    <w:rsid w:val="000179A1"/>
    <w:rsid w:val="00026A00"/>
    <w:rsid w:val="00030F88"/>
    <w:rsid w:val="0006662D"/>
    <w:rsid w:val="00096571"/>
    <w:rsid w:val="000D7004"/>
    <w:rsid w:val="001076A5"/>
    <w:rsid w:val="00113099"/>
    <w:rsid w:val="00166B5C"/>
    <w:rsid w:val="001670D8"/>
    <w:rsid w:val="001751A3"/>
    <w:rsid w:val="0018085D"/>
    <w:rsid w:val="00187DAB"/>
    <w:rsid w:val="00192C00"/>
    <w:rsid w:val="001A4048"/>
    <w:rsid w:val="001E1CEA"/>
    <w:rsid w:val="001E606D"/>
    <w:rsid w:val="001E6693"/>
    <w:rsid w:val="0020051B"/>
    <w:rsid w:val="002075F6"/>
    <w:rsid w:val="00212712"/>
    <w:rsid w:val="0021305C"/>
    <w:rsid w:val="0022057F"/>
    <w:rsid w:val="002213AC"/>
    <w:rsid w:val="002214D9"/>
    <w:rsid w:val="0022497E"/>
    <w:rsid w:val="002517D8"/>
    <w:rsid w:val="0026700C"/>
    <w:rsid w:val="002711E6"/>
    <w:rsid w:val="002823DC"/>
    <w:rsid w:val="002A5B73"/>
    <w:rsid w:val="002B02DC"/>
    <w:rsid w:val="002B288E"/>
    <w:rsid w:val="002C3230"/>
    <w:rsid w:val="002E4D96"/>
    <w:rsid w:val="00332F56"/>
    <w:rsid w:val="00370316"/>
    <w:rsid w:val="003954BE"/>
    <w:rsid w:val="003D5104"/>
    <w:rsid w:val="003F0B25"/>
    <w:rsid w:val="003F65A7"/>
    <w:rsid w:val="00404A94"/>
    <w:rsid w:val="0040526A"/>
    <w:rsid w:val="0042695F"/>
    <w:rsid w:val="004560F6"/>
    <w:rsid w:val="004610EA"/>
    <w:rsid w:val="004636EC"/>
    <w:rsid w:val="004A4985"/>
    <w:rsid w:val="004A6242"/>
    <w:rsid w:val="004B1A59"/>
    <w:rsid w:val="004B1BFC"/>
    <w:rsid w:val="004B5534"/>
    <w:rsid w:val="004B6109"/>
    <w:rsid w:val="004B62C1"/>
    <w:rsid w:val="004B7E60"/>
    <w:rsid w:val="004C1D6F"/>
    <w:rsid w:val="004D6080"/>
    <w:rsid w:val="004E6575"/>
    <w:rsid w:val="005011D1"/>
    <w:rsid w:val="005036E3"/>
    <w:rsid w:val="005040E0"/>
    <w:rsid w:val="00533867"/>
    <w:rsid w:val="00592A8A"/>
    <w:rsid w:val="005A1FB2"/>
    <w:rsid w:val="005C32B3"/>
    <w:rsid w:val="005D3014"/>
    <w:rsid w:val="005D3A66"/>
    <w:rsid w:val="005E043E"/>
    <w:rsid w:val="005F0590"/>
    <w:rsid w:val="00605A8F"/>
    <w:rsid w:val="00653236"/>
    <w:rsid w:val="00676962"/>
    <w:rsid w:val="00696AA4"/>
    <w:rsid w:val="006B6860"/>
    <w:rsid w:val="006D4690"/>
    <w:rsid w:val="006E0DC5"/>
    <w:rsid w:val="006F714A"/>
    <w:rsid w:val="00705C26"/>
    <w:rsid w:val="007616ED"/>
    <w:rsid w:val="007751AE"/>
    <w:rsid w:val="007A5F95"/>
    <w:rsid w:val="007B6C66"/>
    <w:rsid w:val="007B7092"/>
    <w:rsid w:val="007C52DD"/>
    <w:rsid w:val="00801319"/>
    <w:rsid w:val="008107C4"/>
    <w:rsid w:val="00812939"/>
    <w:rsid w:val="00822902"/>
    <w:rsid w:val="00825516"/>
    <w:rsid w:val="0086619F"/>
    <w:rsid w:val="00873007"/>
    <w:rsid w:val="008D121D"/>
    <w:rsid w:val="008D41B1"/>
    <w:rsid w:val="008E1AAB"/>
    <w:rsid w:val="009272D7"/>
    <w:rsid w:val="00930535"/>
    <w:rsid w:val="00940486"/>
    <w:rsid w:val="00944090"/>
    <w:rsid w:val="009728B4"/>
    <w:rsid w:val="00975264"/>
    <w:rsid w:val="009C368A"/>
    <w:rsid w:val="00A2249F"/>
    <w:rsid w:val="00A23D83"/>
    <w:rsid w:val="00A30C86"/>
    <w:rsid w:val="00A769FC"/>
    <w:rsid w:val="00A91111"/>
    <w:rsid w:val="00A9758F"/>
    <w:rsid w:val="00AB5498"/>
    <w:rsid w:val="00AB6082"/>
    <w:rsid w:val="00AB740B"/>
    <w:rsid w:val="00AF0FA2"/>
    <w:rsid w:val="00B17824"/>
    <w:rsid w:val="00B44CB7"/>
    <w:rsid w:val="00B53529"/>
    <w:rsid w:val="00B6284F"/>
    <w:rsid w:val="00B83826"/>
    <w:rsid w:val="00B936D3"/>
    <w:rsid w:val="00B96811"/>
    <w:rsid w:val="00B970DE"/>
    <w:rsid w:val="00BA3D52"/>
    <w:rsid w:val="00BB4709"/>
    <w:rsid w:val="00BC2083"/>
    <w:rsid w:val="00BC4F06"/>
    <w:rsid w:val="00C000D9"/>
    <w:rsid w:val="00C3275E"/>
    <w:rsid w:val="00C619A1"/>
    <w:rsid w:val="00C63943"/>
    <w:rsid w:val="00C67854"/>
    <w:rsid w:val="00CC30D8"/>
    <w:rsid w:val="00CD19EA"/>
    <w:rsid w:val="00D46614"/>
    <w:rsid w:val="00D6183C"/>
    <w:rsid w:val="00D67155"/>
    <w:rsid w:val="00D711F7"/>
    <w:rsid w:val="00DB58D7"/>
    <w:rsid w:val="00DD01B6"/>
    <w:rsid w:val="00DD3526"/>
    <w:rsid w:val="00DE37D9"/>
    <w:rsid w:val="00DE7D84"/>
    <w:rsid w:val="00E20B82"/>
    <w:rsid w:val="00E304EC"/>
    <w:rsid w:val="00E80E4E"/>
    <w:rsid w:val="00EE56F1"/>
    <w:rsid w:val="00EF6658"/>
    <w:rsid w:val="00F100F3"/>
    <w:rsid w:val="00F35943"/>
    <w:rsid w:val="00F36301"/>
    <w:rsid w:val="00F47AD0"/>
    <w:rsid w:val="00F5030B"/>
    <w:rsid w:val="00F553C0"/>
    <w:rsid w:val="00F568D3"/>
    <w:rsid w:val="00F56E47"/>
    <w:rsid w:val="00F6667F"/>
    <w:rsid w:val="00F9612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14D9"/>
    <w:pPr>
      <w:spacing w:after="0" w:line="240" w:lineRule="auto"/>
    </w:pPr>
    <w:rPr>
      <w:rFonts w:ascii="Times New Roman" w:eastAsia="SimSun" w:hAnsi="Times New Roman" w:cs="Times New Roman"/>
      <w:sz w:val="24"/>
      <w:szCs w:val="24"/>
      <w:lang w:eastAsia="zh-CN"/>
    </w:rPr>
  </w:style>
  <w:style w:type="paragraph" w:styleId="Heading4">
    <w:name w:val="heading 4"/>
    <w:aliases w:val=" Sub-Clause Sub-paragraph,ClauseSubSub_No&amp;Name,Sub-Clause Sub-paragraph"/>
    <w:basedOn w:val="Normal"/>
    <w:next w:val="Normal"/>
    <w:link w:val="Heading4Char"/>
    <w:uiPriority w:val="9"/>
    <w:qFormat/>
    <w:rsid w:val="002214D9"/>
    <w:pPr>
      <w:keepNext/>
      <w:numPr>
        <w:numId w:val="1"/>
      </w:numPr>
      <w:spacing w:before="60" w:after="60"/>
      <w:outlineLvl w:val="3"/>
    </w:pPr>
    <w:rPr>
      <w:rFonts w:ascii="Arial" w:hAnsi="Arial" w:cs="Arial"/>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aliases w:val=" Sub-Clause Sub-paragraph Char,ClauseSubSub_No&amp;Name Char,Sub-Clause Sub-paragraph Char"/>
    <w:basedOn w:val="DefaultParagraphFont"/>
    <w:link w:val="Heading4"/>
    <w:uiPriority w:val="9"/>
    <w:rsid w:val="002214D9"/>
    <w:rPr>
      <w:rFonts w:ascii="Arial" w:eastAsia="SimSun" w:hAnsi="Arial" w:cs="Arial"/>
      <w:sz w:val="21"/>
      <w:szCs w:val="21"/>
      <w:lang w:eastAsia="zh-CN"/>
    </w:rPr>
  </w:style>
  <w:style w:type="paragraph" w:customStyle="1" w:styleId="Sub-ClauseText">
    <w:name w:val="Sub-Clause Text"/>
    <w:basedOn w:val="Normal"/>
    <w:semiHidden/>
    <w:rsid w:val="002214D9"/>
    <w:pPr>
      <w:spacing w:before="120" w:after="120"/>
      <w:jc w:val="both"/>
    </w:pPr>
    <w:rPr>
      <w:rFonts w:eastAsia="Times New Roman"/>
      <w:spacing w:val="-4"/>
      <w:szCs w:val="20"/>
      <w:lang w:eastAsia="en-US"/>
    </w:rPr>
  </w:style>
  <w:style w:type="character" w:customStyle="1" w:styleId="Heading3CharCharCharCharCharCharCharCharCharCharCharCharCharChar">
    <w:name w:val="Heading 3 Char Char Char Char Char Char Char Char Char Char Char Char Char Char"/>
    <w:rsid w:val="002214D9"/>
    <w:rPr>
      <w:rFonts w:ascii="Arial" w:eastAsia="SimSun" w:hAnsi="Arial" w:cs="Arial"/>
      <w:b/>
      <w:bCs/>
      <w:sz w:val="26"/>
      <w:szCs w:val="26"/>
      <w:lang w:val="en-GB" w:eastAsia="en-US" w:bidi="ar-SA"/>
    </w:rPr>
  </w:style>
  <w:style w:type="paragraph" w:styleId="BodyText">
    <w:name w:val="Body Text"/>
    <w:basedOn w:val="Normal"/>
    <w:link w:val="BodyTextChar"/>
    <w:rsid w:val="00F5030B"/>
    <w:pPr>
      <w:spacing w:after="120"/>
    </w:pPr>
  </w:style>
  <w:style w:type="character" w:customStyle="1" w:styleId="BodyTextChar">
    <w:name w:val="Body Text Char"/>
    <w:basedOn w:val="DefaultParagraphFont"/>
    <w:link w:val="BodyText"/>
    <w:rsid w:val="00F5030B"/>
    <w:rPr>
      <w:rFonts w:ascii="Times New Roman" w:eastAsia="SimSun" w:hAnsi="Times New Roman" w:cs="Times New Roman"/>
      <w:sz w:val="24"/>
      <w:szCs w:val="24"/>
      <w:lang w:eastAsia="zh-CN"/>
    </w:rPr>
  </w:style>
  <w:style w:type="paragraph" w:styleId="NoSpacing">
    <w:name w:val="No Spacing"/>
    <w:link w:val="NoSpacingChar"/>
    <w:uiPriority w:val="1"/>
    <w:qFormat/>
    <w:rsid w:val="00653236"/>
    <w:pPr>
      <w:spacing w:after="0" w:line="240" w:lineRule="auto"/>
    </w:pPr>
    <w:rPr>
      <w:rFonts w:eastAsiaTheme="minorEastAsia"/>
      <w:lang w:eastAsia="zh-CN"/>
    </w:rPr>
  </w:style>
  <w:style w:type="character" w:customStyle="1" w:styleId="NoSpacingChar">
    <w:name w:val="No Spacing Char"/>
    <w:basedOn w:val="DefaultParagraphFont"/>
    <w:link w:val="NoSpacing"/>
    <w:uiPriority w:val="1"/>
    <w:rsid w:val="00653236"/>
    <w:rPr>
      <w:rFonts w:eastAsiaTheme="minorEastAsia"/>
      <w:lang w:eastAsia="zh-CN"/>
    </w:rPr>
  </w:style>
  <w:style w:type="paragraph" w:styleId="BalloonText">
    <w:name w:val="Balloon Text"/>
    <w:basedOn w:val="Normal"/>
    <w:link w:val="BalloonTextChar"/>
    <w:uiPriority w:val="99"/>
    <w:semiHidden/>
    <w:unhideWhenUsed/>
    <w:rsid w:val="00801319"/>
    <w:rPr>
      <w:rFonts w:ascii="Tahoma" w:hAnsi="Tahoma" w:cs="Tahoma"/>
      <w:sz w:val="16"/>
      <w:szCs w:val="16"/>
    </w:rPr>
  </w:style>
  <w:style w:type="character" w:customStyle="1" w:styleId="BalloonTextChar">
    <w:name w:val="Balloon Text Char"/>
    <w:basedOn w:val="DefaultParagraphFont"/>
    <w:link w:val="BalloonText"/>
    <w:uiPriority w:val="99"/>
    <w:semiHidden/>
    <w:rsid w:val="00801319"/>
    <w:rPr>
      <w:rFonts w:ascii="Tahoma" w:eastAsia="SimSun" w:hAnsi="Tahoma" w:cs="Tahoma"/>
      <w:sz w:val="16"/>
      <w:szCs w:val="16"/>
      <w:lang w:eastAsia="zh-CN"/>
    </w:rPr>
  </w:style>
  <w:style w:type="table" w:styleId="TableGrid">
    <w:name w:val="Table Grid"/>
    <w:basedOn w:val="TableNormal"/>
    <w:uiPriority w:val="59"/>
    <w:rsid w:val="005040E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353144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345</TotalTime>
  <Pages>2</Pages>
  <Words>777</Words>
  <Characters>4433</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5200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VOP20</dc:creator>
  <cp:lastModifiedBy>VOP20</cp:lastModifiedBy>
  <cp:revision>34</cp:revision>
  <cp:lastPrinted>2019-08-29T11:14:00Z</cp:lastPrinted>
  <dcterms:created xsi:type="dcterms:W3CDTF">2019-07-29T08:27:00Z</dcterms:created>
  <dcterms:modified xsi:type="dcterms:W3CDTF">2019-08-29T11:14:00Z</dcterms:modified>
</cp:coreProperties>
</file>