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6499" w:rsidRPr="009A2495" w:rsidRDefault="009A2495" w:rsidP="009A2495">
      <w:pPr>
        <w:spacing w:after="0" w:line="240" w:lineRule="auto"/>
        <w:jc w:val="center"/>
        <w:rPr>
          <w:rFonts w:asciiTheme="minorBidi" w:hAnsiTheme="minorBidi"/>
          <w:b/>
          <w:bCs/>
          <w:sz w:val="24"/>
          <w:szCs w:val="24"/>
        </w:rPr>
      </w:pPr>
      <w:r w:rsidRPr="009A2495">
        <w:rPr>
          <w:rFonts w:asciiTheme="minorBidi" w:hAnsiTheme="minorBidi"/>
          <w:b/>
          <w:bCs/>
          <w:sz w:val="24"/>
          <w:szCs w:val="24"/>
        </w:rPr>
        <w:t>Digitizing Implementation Monitoring and Public Procurement Project (DIMAPPP)</w:t>
      </w:r>
    </w:p>
    <w:p w:rsidR="009A2495" w:rsidRPr="009A2495" w:rsidRDefault="009A2495" w:rsidP="00B951F4">
      <w:pPr>
        <w:spacing w:after="0" w:line="240" w:lineRule="auto"/>
        <w:jc w:val="center"/>
        <w:rPr>
          <w:rFonts w:asciiTheme="minorBidi" w:hAnsiTheme="minorBidi"/>
          <w:b/>
          <w:bCs/>
          <w:sz w:val="24"/>
          <w:szCs w:val="24"/>
        </w:rPr>
      </w:pPr>
      <w:r w:rsidRPr="009A2495">
        <w:rPr>
          <w:rFonts w:asciiTheme="minorBidi" w:hAnsiTheme="minorBidi"/>
          <w:b/>
          <w:bCs/>
          <w:sz w:val="24"/>
          <w:szCs w:val="24"/>
        </w:rPr>
        <w:t>Basic Procurement Training (3-Week)</w:t>
      </w:r>
      <w:r w:rsidR="00B951F4">
        <w:rPr>
          <w:rFonts w:asciiTheme="minorBidi" w:hAnsiTheme="minorBidi"/>
          <w:b/>
          <w:bCs/>
          <w:sz w:val="24"/>
          <w:szCs w:val="24"/>
        </w:rPr>
        <w:t xml:space="preserve"> </w:t>
      </w:r>
      <w:r w:rsidRPr="009A2495">
        <w:rPr>
          <w:rFonts w:asciiTheme="minorBidi" w:hAnsiTheme="minorBidi"/>
          <w:b/>
          <w:bCs/>
          <w:sz w:val="24"/>
          <w:szCs w:val="24"/>
        </w:rPr>
        <w:t>Schedule: July 2019</w:t>
      </w:r>
    </w:p>
    <w:p w:rsidR="009A2495" w:rsidRDefault="009A2495" w:rsidP="009A2495">
      <w:pPr>
        <w:spacing w:after="0" w:line="240" w:lineRule="auto"/>
        <w:jc w:val="center"/>
        <w:rPr>
          <w:rFonts w:asciiTheme="minorBidi" w:hAnsiTheme="minorBidi"/>
          <w:b/>
          <w:bCs/>
          <w:sz w:val="24"/>
          <w:szCs w:val="24"/>
        </w:rPr>
      </w:pPr>
      <w:r w:rsidRPr="009A2495">
        <w:rPr>
          <w:rFonts w:asciiTheme="minorBidi" w:hAnsiTheme="minorBidi"/>
          <w:b/>
          <w:bCs/>
          <w:sz w:val="24"/>
          <w:szCs w:val="24"/>
        </w:rPr>
        <w:t>Venue: ESCB, Main and City Campus</w:t>
      </w:r>
    </w:p>
    <w:p w:rsidR="005808F9" w:rsidRPr="009A2495" w:rsidRDefault="005808F9" w:rsidP="009A2495">
      <w:pPr>
        <w:spacing w:after="0" w:line="240" w:lineRule="auto"/>
        <w:jc w:val="center"/>
        <w:rPr>
          <w:rFonts w:asciiTheme="minorBidi" w:hAnsiTheme="minorBidi"/>
          <w:b/>
          <w:bCs/>
          <w:sz w:val="24"/>
          <w:szCs w:val="24"/>
        </w:rPr>
      </w:pPr>
    </w:p>
    <w:p w:rsidR="009A2495" w:rsidRPr="009A2495" w:rsidRDefault="009A2495" w:rsidP="009A2495">
      <w:pPr>
        <w:spacing w:after="0" w:line="240" w:lineRule="auto"/>
        <w:jc w:val="center"/>
        <w:rPr>
          <w:rFonts w:asciiTheme="minorBidi" w:hAnsiTheme="minorBidi"/>
          <w:b/>
          <w:bCs/>
          <w:sz w:val="24"/>
          <w:szCs w:val="24"/>
        </w:rPr>
      </w:pPr>
    </w:p>
    <w:p w:rsidR="00C96105" w:rsidRDefault="009A2495" w:rsidP="009A2495">
      <w:pPr>
        <w:spacing w:after="0" w:line="240" w:lineRule="auto"/>
        <w:jc w:val="center"/>
        <w:rPr>
          <w:rFonts w:asciiTheme="minorBidi" w:hAnsiTheme="minorBidi"/>
          <w:sz w:val="24"/>
          <w:szCs w:val="24"/>
        </w:rPr>
      </w:pPr>
      <w:r w:rsidRPr="00C96105">
        <w:rPr>
          <w:rFonts w:asciiTheme="minorBidi" w:hAnsiTheme="minorBidi"/>
          <w:sz w:val="24"/>
          <w:szCs w:val="24"/>
        </w:rPr>
        <w:t xml:space="preserve">The Schedule of Basic Procurement Training (3-Week) of CPTU for the month of  </w:t>
      </w:r>
    </w:p>
    <w:p w:rsidR="009A2495" w:rsidRPr="00C96105" w:rsidRDefault="009A2495" w:rsidP="009A2495">
      <w:pPr>
        <w:spacing w:after="0" w:line="240" w:lineRule="auto"/>
        <w:jc w:val="center"/>
        <w:rPr>
          <w:rFonts w:asciiTheme="minorBidi" w:hAnsiTheme="minorBidi"/>
          <w:sz w:val="24"/>
          <w:szCs w:val="24"/>
        </w:rPr>
      </w:pPr>
      <w:r w:rsidRPr="00C96105">
        <w:rPr>
          <w:rFonts w:asciiTheme="minorBidi" w:hAnsiTheme="minorBidi"/>
          <w:sz w:val="24"/>
          <w:szCs w:val="24"/>
        </w:rPr>
        <w:t>July 2019 is as follows:</w:t>
      </w:r>
    </w:p>
    <w:p w:rsidR="009A2495" w:rsidRPr="009A2495" w:rsidRDefault="009A2495" w:rsidP="009A2495">
      <w:pPr>
        <w:spacing w:after="0" w:line="240" w:lineRule="auto"/>
        <w:jc w:val="center"/>
        <w:rPr>
          <w:rFonts w:asciiTheme="minorBidi" w:hAnsiTheme="minorBidi"/>
          <w:b/>
          <w:bCs/>
          <w:sz w:val="24"/>
          <w:szCs w:val="24"/>
        </w:rPr>
      </w:pPr>
    </w:p>
    <w:tbl>
      <w:tblPr>
        <w:tblStyle w:val="TableGrid"/>
        <w:tblW w:w="0" w:type="auto"/>
        <w:tblInd w:w="198" w:type="dxa"/>
        <w:tblLook w:val="04A0"/>
      </w:tblPr>
      <w:tblGrid>
        <w:gridCol w:w="1440"/>
        <w:gridCol w:w="4746"/>
        <w:gridCol w:w="3192"/>
      </w:tblGrid>
      <w:tr w:rsidR="009A2495" w:rsidRPr="009A2495" w:rsidTr="009A2495">
        <w:tc>
          <w:tcPr>
            <w:tcW w:w="1440" w:type="dxa"/>
          </w:tcPr>
          <w:p w:rsidR="009A2495" w:rsidRPr="009A2495" w:rsidRDefault="009A2495" w:rsidP="009A2495">
            <w:pPr>
              <w:jc w:val="center"/>
              <w:rPr>
                <w:rFonts w:asciiTheme="minorBidi" w:hAnsiTheme="minorBidi"/>
                <w:b/>
                <w:bCs/>
                <w:sz w:val="24"/>
                <w:szCs w:val="24"/>
              </w:rPr>
            </w:pPr>
            <w:r w:rsidRPr="009A2495">
              <w:rPr>
                <w:rFonts w:asciiTheme="minorBidi" w:hAnsiTheme="minorBidi"/>
                <w:b/>
                <w:bCs/>
                <w:sz w:val="24"/>
                <w:szCs w:val="24"/>
              </w:rPr>
              <w:t>Sl. No</w:t>
            </w:r>
          </w:p>
        </w:tc>
        <w:tc>
          <w:tcPr>
            <w:tcW w:w="4746" w:type="dxa"/>
          </w:tcPr>
          <w:p w:rsidR="009A2495" w:rsidRPr="009A2495" w:rsidRDefault="009A2495" w:rsidP="009A2495">
            <w:pPr>
              <w:jc w:val="center"/>
              <w:rPr>
                <w:rFonts w:asciiTheme="minorBidi" w:hAnsiTheme="minorBidi"/>
                <w:b/>
                <w:bCs/>
                <w:sz w:val="24"/>
                <w:szCs w:val="24"/>
              </w:rPr>
            </w:pPr>
            <w:r w:rsidRPr="009A2495">
              <w:rPr>
                <w:rFonts w:asciiTheme="minorBidi" w:hAnsiTheme="minorBidi"/>
                <w:b/>
                <w:bCs/>
                <w:sz w:val="24"/>
                <w:szCs w:val="24"/>
              </w:rPr>
              <w:t>Course No</w:t>
            </w:r>
          </w:p>
        </w:tc>
        <w:tc>
          <w:tcPr>
            <w:tcW w:w="3192" w:type="dxa"/>
          </w:tcPr>
          <w:p w:rsidR="009A2495" w:rsidRPr="009A2495" w:rsidRDefault="009A2495" w:rsidP="009A2495">
            <w:pPr>
              <w:jc w:val="center"/>
              <w:rPr>
                <w:rFonts w:asciiTheme="minorBidi" w:hAnsiTheme="minorBidi"/>
                <w:b/>
                <w:bCs/>
                <w:sz w:val="24"/>
                <w:szCs w:val="24"/>
              </w:rPr>
            </w:pPr>
            <w:r w:rsidRPr="009A2495">
              <w:rPr>
                <w:rFonts w:asciiTheme="minorBidi" w:hAnsiTheme="minorBidi"/>
                <w:b/>
                <w:bCs/>
                <w:sz w:val="24"/>
                <w:szCs w:val="24"/>
              </w:rPr>
              <w:t>Duration</w:t>
            </w:r>
          </w:p>
        </w:tc>
      </w:tr>
      <w:tr w:rsidR="009A2495" w:rsidRPr="009A2495" w:rsidTr="009A2495">
        <w:tc>
          <w:tcPr>
            <w:tcW w:w="1440" w:type="dxa"/>
          </w:tcPr>
          <w:p w:rsidR="009A2495" w:rsidRPr="009A2495" w:rsidRDefault="009A2495" w:rsidP="009A2495">
            <w:pPr>
              <w:jc w:val="center"/>
              <w:rPr>
                <w:rFonts w:asciiTheme="minorBidi" w:hAnsiTheme="minorBidi"/>
                <w:sz w:val="24"/>
                <w:szCs w:val="24"/>
              </w:rPr>
            </w:pPr>
            <w:r w:rsidRPr="009A2495">
              <w:rPr>
                <w:rFonts w:asciiTheme="minorBidi" w:hAnsiTheme="minorBidi"/>
                <w:sz w:val="24"/>
                <w:szCs w:val="24"/>
              </w:rPr>
              <w:t>1.</w:t>
            </w:r>
          </w:p>
        </w:tc>
        <w:tc>
          <w:tcPr>
            <w:tcW w:w="4746" w:type="dxa"/>
          </w:tcPr>
          <w:p w:rsidR="009A2495" w:rsidRPr="009A2495" w:rsidRDefault="009A2495" w:rsidP="009A2495">
            <w:pPr>
              <w:jc w:val="center"/>
              <w:rPr>
                <w:rFonts w:asciiTheme="minorBidi" w:hAnsiTheme="minorBidi"/>
                <w:sz w:val="24"/>
                <w:szCs w:val="24"/>
              </w:rPr>
            </w:pPr>
            <w:r w:rsidRPr="009A2495">
              <w:rPr>
                <w:rFonts w:asciiTheme="minorBidi" w:hAnsiTheme="minorBidi"/>
                <w:sz w:val="24"/>
                <w:szCs w:val="24"/>
              </w:rPr>
              <w:t>T1-R(B-12)</w:t>
            </w:r>
          </w:p>
        </w:tc>
        <w:tc>
          <w:tcPr>
            <w:tcW w:w="3192" w:type="dxa"/>
          </w:tcPr>
          <w:p w:rsidR="009A2495" w:rsidRPr="009A2495" w:rsidRDefault="009A2495" w:rsidP="009A2495">
            <w:pPr>
              <w:jc w:val="center"/>
              <w:rPr>
                <w:rFonts w:asciiTheme="minorBidi" w:hAnsiTheme="minorBidi"/>
                <w:sz w:val="24"/>
                <w:szCs w:val="24"/>
              </w:rPr>
            </w:pPr>
            <w:r w:rsidRPr="009A2495">
              <w:rPr>
                <w:rFonts w:asciiTheme="minorBidi" w:hAnsiTheme="minorBidi"/>
                <w:sz w:val="24"/>
                <w:szCs w:val="24"/>
              </w:rPr>
              <w:t>6-22 July/ 2019</w:t>
            </w:r>
          </w:p>
        </w:tc>
      </w:tr>
      <w:tr w:rsidR="009A2495" w:rsidRPr="009A2495" w:rsidTr="009A2495">
        <w:tc>
          <w:tcPr>
            <w:tcW w:w="1440" w:type="dxa"/>
          </w:tcPr>
          <w:p w:rsidR="009A2495" w:rsidRPr="009A2495" w:rsidRDefault="009A2495" w:rsidP="009A2495">
            <w:pPr>
              <w:jc w:val="center"/>
              <w:rPr>
                <w:rFonts w:asciiTheme="minorBidi" w:hAnsiTheme="minorBidi"/>
                <w:sz w:val="24"/>
                <w:szCs w:val="24"/>
              </w:rPr>
            </w:pPr>
            <w:r w:rsidRPr="009A2495">
              <w:rPr>
                <w:rFonts w:asciiTheme="minorBidi" w:hAnsiTheme="minorBidi"/>
                <w:sz w:val="24"/>
                <w:szCs w:val="24"/>
              </w:rPr>
              <w:t>2.</w:t>
            </w:r>
          </w:p>
        </w:tc>
        <w:tc>
          <w:tcPr>
            <w:tcW w:w="4746" w:type="dxa"/>
          </w:tcPr>
          <w:p w:rsidR="009A2495" w:rsidRPr="009A2495" w:rsidRDefault="009A2495" w:rsidP="009A2495">
            <w:pPr>
              <w:jc w:val="center"/>
              <w:rPr>
                <w:rFonts w:asciiTheme="minorBidi" w:hAnsiTheme="minorBidi"/>
                <w:sz w:val="24"/>
                <w:szCs w:val="24"/>
              </w:rPr>
            </w:pPr>
            <w:r w:rsidRPr="009A2495">
              <w:rPr>
                <w:rFonts w:asciiTheme="minorBidi" w:hAnsiTheme="minorBidi"/>
                <w:sz w:val="24"/>
                <w:szCs w:val="24"/>
              </w:rPr>
              <w:t>T1-R(B-13)</w:t>
            </w:r>
          </w:p>
        </w:tc>
        <w:tc>
          <w:tcPr>
            <w:tcW w:w="3192" w:type="dxa"/>
          </w:tcPr>
          <w:p w:rsidR="009A2495" w:rsidRPr="009A2495" w:rsidRDefault="009A2495" w:rsidP="009A2495">
            <w:pPr>
              <w:jc w:val="center"/>
              <w:rPr>
                <w:rFonts w:asciiTheme="minorBidi" w:hAnsiTheme="minorBidi"/>
                <w:sz w:val="24"/>
                <w:szCs w:val="24"/>
              </w:rPr>
            </w:pPr>
            <w:r w:rsidRPr="009A2495">
              <w:rPr>
                <w:rFonts w:asciiTheme="minorBidi" w:hAnsiTheme="minorBidi"/>
                <w:sz w:val="24"/>
                <w:szCs w:val="24"/>
              </w:rPr>
              <w:t>13-29 July/ 2019</w:t>
            </w:r>
          </w:p>
        </w:tc>
      </w:tr>
      <w:tr w:rsidR="009A2495" w:rsidRPr="009A2495" w:rsidTr="009A2495">
        <w:tc>
          <w:tcPr>
            <w:tcW w:w="1440" w:type="dxa"/>
          </w:tcPr>
          <w:p w:rsidR="009A2495" w:rsidRPr="009A2495" w:rsidRDefault="009A2495" w:rsidP="009A2495">
            <w:pPr>
              <w:jc w:val="center"/>
              <w:rPr>
                <w:rFonts w:asciiTheme="minorBidi" w:hAnsiTheme="minorBidi"/>
                <w:sz w:val="24"/>
                <w:szCs w:val="24"/>
              </w:rPr>
            </w:pPr>
            <w:r w:rsidRPr="009A2495">
              <w:rPr>
                <w:rFonts w:asciiTheme="minorBidi" w:hAnsiTheme="minorBidi"/>
                <w:sz w:val="24"/>
                <w:szCs w:val="24"/>
              </w:rPr>
              <w:t>3.</w:t>
            </w:r>
          </w:p>
        </w:tc>
        <w:tc>
          <w:tcPr>
            <w:tcW w:w="4746" w:type="dxa"/>
          </w:tcPr>
          <w:p w:rsidR="009A2495" w:rsidRPr="009A2495" w:rsidRDefault="009A2495" w:rsidP="009A2495">
            <w:pPr>
              <w:jc w:val="center"/>
              <w:rPr>
                <w:rFonts w:asciiTheme="minorBidi" w:hAnsiTheme="minorBidi"/>
                <w:sz w:val="24"/>
                <w:szCs w:val="24"/>
              </w:rPr>
            </w:pPr>
            <w:r w:rsidRPr="009A2495">
              <w:rPr>
                <w:rFonts w:asciiTheme="minorBidi" w:hAnsiTheme="minorBidi"/>
                <w:sz w:val="24"/>
                <w:szCs w:val="24"/>
              </w:rPr>
              <w:t>T1-NR(B-6)</w:t>
            </w:r>
          </w:p>
        </w:tc>
        <w:tc>
          <w:tcPr>
            <w:tcW w:w="3192" w:type="dxa"/>
          </w:tcPr>
          <w:p w:rsidR="009A2495" w:rsidRPr="009A2495" w:rsidRDefault="009A2495" w:rsidP="009A2495">
            <w:pPr>
              <w:jc w:val="center"/>
              <w:rPr>
                <w:rFonts w:asciiTheme="minorBidi" w:hAnsiTheme="minorBidi"/>
                <w:sz w:val="24"/>
                <w:szCs w:val="24"/>
              </w:rPr>
            </w:pPr>
            <w:r w:rsidRPr="009A2495">
              <w:rPr>
                <w:rFonts w:asciiTheme="minorBidi" w:hAnsiTheme="minorBidi"/>
                <w:sz w:val="24"/>
                <w:szCs w:val="24"/>
              </w:rPr>
              <w:t>15 July -3 August/ 2019</w:t>
            </w:r>
          </w:p>
        </w:tc>
      </w:tr>
      <w:tr w:rsidR="009A2495" w:rsidRPr="009A2495" w:rsidTr="009A2495">
        <w:tc>
          <w:tcPr>
            <w:tcW w:w="1440" w:type="dxa"/>
          </w:tcPr>
          <w:p w:rsidR="009A2495" w:rsidRPr="009A2495" w:rsidRDefault="009A2495" w:rsidP="009A2495">
            <w:pPr>
              <w:jc w:val="center"/>
              <w:rPr>
                <w:rFonts w:asciiTheme="minorBidi" w:hAnsiTheme="minorBidi"/>
                <w:sz w:val="24"/>
                <w:szCs w:val="24"/>
              </w:rPr>
            </w:pPr>
            <w:r w:rsidRPr="009A2495">
              <w:rPr>
                <w:rFonts w:asciiTheme="minorBidi" w:hAnsiTheme="minorBidi"/>
                <w:sz w:val="24"/>
                <w:szCs w:val="24"/>
              </w:rPr>
              <w:t>4.</w:t>
            </w:r>
          </w:p>
        </w:tc>
        <w:tc>
          <w:tcPr>
            <w:tcW w:w="4746" w:type="dxa"/>
          </w:tcPr>
          <w:p w:rsidR="009A2495" w:rsidRPr="009A2495" w:rsidRDefault="009A2495" w:rsidP="009A2495">
            <w:pPr>
              <w:jc w:val="center"/>
              <w:rPr>
                <w:rFonts w:asciiTheme="minorBidi" w:hAnsiTheme="minorBidi"/>
                <w:sz w:val="24"/>
                <w:szCs w:val="24"/>
              </w:rPr>
            </w:pPr>
            <w:r w:rsidRPr="009A2495">
              <w:rPr>
                <w:rFonts w:asciiTheme="minorBidi" w:hAnsiTheme="minorBidi"/>
                <w:sz w:val="24"/>
                <w:szCs w:val="24"/>
              </w:rPr>
              <w:t>T1-R(B-14)</w:t>
            </w:r>
          </w:p>
        </w:tc>
        <w:tc>
          <w:tcPr>
            <w:tcW w:w="3192" w:type="dxa"/>
          </w:tcPr>
          <w:p w:rsidR="009A2495" w:rsidRPr="009A2495" w:rsidRDefault="009A2495" w:rsidP="009A2495">
            <w:pPr>
              <w:jc w:val="center"/>
              <w:rPr>
                <w:rFonts w:asciiTheme="minorBidi" w:hAnsiTheme="minorBidi"/>
                <w:sz w:val="24"/>
                <w:szCs w:val="24"/>
              </w:rPr>
            </w:pPr>
            <w:r w:rsidRPr="009A2495">
              <w:rPr>
                <w:rFonts w:asciiTheme="minorBidi" w:hAnsiTheme="minorBidi"/>
                <w:sz w:val="24"/>
                <w:szCs w:val="24"/>
              </w:rPr>
              <w:t>20 July-5 August/ 2019</w:t>
            </w:r>
          </w:p>
        </w:tc>
      </w:tr>
    </w:tbl>
    <w:p w:rsidR="009A2495" w:rsidRPr="009A2495" w:rsidRDefault="009A2495" w:rsidP="009A2495">
      <w:pPr>
        <w:spacing w:after="0" w:line="240" w:lineRule="auto"/>
        <w:rPr>
          <w:rFonts w:asciiTheme="minorBidi" w:hAnsiTheme="minorBidi"/>
          <w:b/>
          <w:bCs/>
          <w:sz w:val="24"/>
          <w:szCs w:val="24"/>
        </w:rPr>
      </w:pPr>
    </w:p>
    <w:p w:rsidR="009A2495" w:rsidRPr="009A2495" w:rsidRDefault="00C96105" w:rsidP="00C96105">
      <w:pPr>
        <w:spacing w:after="0" w:line="240" w:lineRule="auto"/>
        <w:ind w:firstLine="720"/>
        <w:rPr>
          <w:rFonts w:asciiTheme="minorBidi" w:hAnsiTheme="minorBidi"/>
          <w:sz w:val="24"/>
          <w:szCs w:val="24"/>
        </w:rPr>
      </w:pPr>
      <w:r>
        <w:rPr>
          <w:rFonts w:asciiTheme="minorBidi" w:hAnsiTheme="minorBidi"/>
          <w:sz w:val="24"/>
          <w:szCs w:val="24"/>
        </w:rPr>
        <w:t>T1-</w:t>
      </w:r>
      <w:r>
        <w:rPr>
          <w:rFonts w:asciiTheme="minorBidi" w:hAnsiTheme="minorBidi"/>
          <w:sz w:val="24"/>
          <w:szCs w:val="24"/>
        </w:rPr>
        <w:tab/>
      </w:r>
      <w:r w:rsidR="009A2495" w:rsidRPr="009A2495">
        <w:rPr>
          <w:rFonts w:asciiTheme="minorBidi" w:hAnsiTheme="minorBidi"/>
          <w:sz w:val="24"/>
          <w:szCs w:val="24"/>
        </w:rPr>
        <w:t>Basic Procurement Training (3-Week)</w:t>
      </w:r>
    </w:p>
    <w:p w:rsidR="009A2495" w:rsidRPr="009A2495" w:rsidRDefault="009A2495" w:rsidP="00C96105">
      <w:pPr>
        <w:spacing w:after="0" w:line="240" w:lineRule="auto"/>
        <w:ind w:firstLine="720"/>
        <w:rPr>
          <w:rFonts w:asciiTheme="minorBidi" w:hAnsiTheme="minorBidi"/>
          <w:sz w:val="24"/>
          <w:szCs w:val="24"/>
        </w:rPr>
      </w:pPr>
      <w:r w:rsidRPr="009A2495">
        <w:rPr>
          <w:rFonts w:asciiTheme="minorBidi" w:hAnsiTheme="minorBidi"/>
          <w:sz w:val="24"/>
          <w:szCs w:val="24"/>
        </w:rPr>
        <w:t>R-</w:t>
      </w:r>
      <w:r w:rsidR="00C96105">
        <w:rPr>
          <w:rFonts w:asciiTheme="minorBidi" w:hAnsiTheme="minorBidi"/>
          <w:sz w:val="24"/>
          <w:szCs w:val="24"/>
        </w:rPr>
        <w:tab/>
      </w:r>
      <w:r w:rsidRPr="009A2495">
        <w:rPr>
          <w:rFonts w:asciiTheme="minorBidi" w:hAnsiTheme="minorBidi"/>
          <w:sz w:val="24"/>
          <w:szCs w:val="24"/>
        </w:rPr>
        <w:t>Fully Residential</w:t>
      </w:r>
    </w:p>
    <w:p w:rsidR="009A2495" w:rsidRPr="009A2495" w:rsidRDefault="009A2495" w:rsidP="00C96105">
      <w:pPr>
        <w:spacing w:after="0" w:line="240" w:lineRule="auto"/>
        <w:ind w:firstLine="720"/>
        <w:rPr>
          <w:rFonts w:asciiTheme="minorBidi" w:hAnsiTheme="minorBidi"/>
          <w:sz w:val="24"/>
          <w:szCs w:val="24"/>
        </w:rPr>
      </w:pPr>
      <w:r w:rsidRPr="009A2495">
        <w:rPr>
          <w:rFonts w:asciiTheme="minorBidi" w:hAnsiTheme="minorBidi"/>
          <w:sz w:val="24"/>
          <w:szCs w:val="24"/>
        </w:rPr>
        <w:t>B-</w:t>
      </w:r>
      <w:r w:rsidR="00C96105">
        <w:rPr>
          <w:rFonts w:asciiTheme="minorBidi" w:hAnsiTheme="minorBidi"/>
          <w:sz w:val="24"/>
          <w:szCs w:val="24"/>
        </w:rPr>
        <w:tab/>
      </w:r>
      <w:r w:rsidRPr="009A2495">
        <w:rPr>
          <w:rFonts w:asciiTheme="minorBidi" w:hAnsiTheme="minorBidi"/>
          <w:sz w:val="24"/>
          <w:szCs w:val="24"/>
        </w:rPr>
        <w:t>Batch</w:t>
      </w:r>
    </w:p>
    <w:p w:rsidR="009A2495" w:rsidRPr="009A2495" w:rsidRDefault="009A2495" w:rsidP="00C96105">
      <w:pPr>
        <w:spacing w:after="0" w:line="240" w:lineRule="auto"/>
        <w:ind w:firstLine="720"/>
        <w:rPr>
          <w:rFonts w:asciiTheme="minorBidi" w:hAnsiTheme="minorBidi"/>
          <w:sz w:val="24"/>
          <w:szCs w:val="24"/>
        </w:rPr>
      </w:pPr>
      <w:r w:rsidRPr="009A2495">
        <w:rPr>
          <w:rFonts w:asciiTheme="minorBidi" w:hAnsiTheme="minorBidi"/>
          <w:sz w:val="24"/>
          <w:szCs w:val="24"/>
        </w:rPr>
        <w:t xml:space="preserve">NR- </w:t>
      </w:r>
      <w:r w:rsidR="00C96105">
        <w:rPr>
          <w:rFonts w:asciiTheme="minorBidi" w:hAnsiTheme="minorBidi"/>
          <w:sz w:val="24"/>
          <w:szCs w:val="24"/>
        </w:rPr>
        <w:tab/>
      </w:r>
      <w:r w:rsidRPr="009A2495">
        <w:rPr>
          <w:rFonts w:asciiTheme="minorBidi" w:hAnsiTheme="minorBidi"/>
          <w:sz w:val="24"/>
          <w:szCs w:val="24"/>
        </w:rPr>
        <w:t>Non Residential</w:t>
      </w:r>
    </w:p>
    <w:p w:rsidR="009A2495" w:rsidRPr="009A2495" w:rsidRDefault="009A2495" w:rsidP="009A2495">
      <w:pPr>
        <w:spacing w:after="0" w:line="240" w:lineRule="auto"/>
        <w:rPr>
          <w:rFonts w:asciiTheme="minorBidi" w:hAnsiTheme="minorBidi"/>
          <w:sz w:val="24"/>
          <w:szCs w:val="24"/>
        </w:rPr>
      </w:pPr>
    </w:p>
    <w:p w:rsidR="009A2495" w:rsidRPr="009A2495" w:rsidRDefault="009A2495" w:rsidP="00410BFA">
      <w:pPr>
        <w:spacing w:after="0" w:line="240" w:lineRule="auto"/>
        <w:jc w:val="both"/>
        <w:rPr>
          <w:rFonts w:asciiTheme="minorBidi" w:hAnsiTheme="minorBidi"/>
          <w:sz w:val="24"/>
          <w:szCs w:val="24"/>
        </w:rPr>
      </w:pPr>
      <w:r w:rsidRPr="009A2495">
        <w:rPr>
          <w:rFonts w:asciiTheme="minorBidi" w:hAnsiTheme="minorBidi"/>
          <w:sz w:val="24"/>
          <w:szCs w:val="24"/>
        </w:rPr>
        <w:t xml:space="preserve">Procuring Entities are requested to send nominations of the class one Government officials (with Cell Phone number as well as email address) to the Director General, CPTU, IMED, Ministry of Planning, </w:t>
      </w:r>
      <w:proofErr w:type="spellStart"/>
      <w:r w:rsidRPr="009A2495">
        <w:rPr>
          <w:rFonts w:asciiTheme="minorBidi" w:hAnsiTheme="minorBidi"/>
          <w:sz w:val="24"/>
          <w:szCs w:val="24"/>
        </w:rPr>
        <w:t>Sher</w:t>
      </w:r>
      <w:proofErr w:type="spellEnd"/>
      <w:r w:rsidRPr="009A2495">
        <w:rPr>
          <w:rFonts w:asciiTheme="minorBidi" w:hAnsiTheme="minorBidi"/>
          <w:sz w:val="24"/>
          <w:szCs w:val="24"/>
        </w:rPr>
        <w:t xml:space="preserve">- e- </w:t>
      </w:r>
      <w:proofErr w:type="spellStart"/>
      <w:r w:rsidRPr="009A2495">
        <w:rPr>
          <w:rFonts w:asciiTheme="minorBidi" w:hAnsiTheme="minorBidi"/>
          <w:sz w:val="24"/>
          <w:szCs w:val="24"/>
        </w:rPr>
        <w:t>Bangla</w:t>
      </w:r>
      <w:proofErr w:type="spellEnd"/>
      <w:r w:rsidRPr="009A2495">
        <w:rPr>
          <w:rFonts w:asciiTheme="minorBidi" w:hAnsiTheme="minorBidi"/>
          <w:sz w:val="24"/>
          <w:szCs w:val="24"/>
        </w:rPr>
        <w:t xml:space="preserve"> Nagar, Dhaka – 1207</w:t>
      </w:r>
      <w:r w:rsidR="00410BFA">
        <w:rPr>
          <w:rFonts w:asciiTheme="minorBidi" w:hAnsiTheme="minorBidi"/>
          <w:sz w:val="24"/>
          <w:szCs w:val="24"/>
        </w:rPr>
        <w:t>.</w:t>
      </w:r>
    </w:p>
    <w:p w:rsidR="009A2495" w:rsidRPr="009A2495" w:rsidRDefault="009A2495" w:rsidP="009A2495">
      <w:pPr>
        <w:spacing w:after="0" w:line="240" w:lineRule="auto"/>
        <w:rPr>
          <w:rFonts w:asciiTheme="minorBidi" w:hAnsiTheme="minorBidi"/>
          <w:sz w:val="24"/>
          <w:szCs w:val="24"/>
        </w:rPr>
      </w:pPr>
    </w:p>
    <w:p w:rsidR="009A2495" w:rsidRPr="009A2495" w:rsidRDefault="009A2495" w:rsidP="009A2495">
      <w:pPr>
        <w:spacing w:after="0" w:line="240" w:lineRule="auto"/>
        <w:rPr>
          <w:rFonts w:asciiTheme="minorBidi" w:hAnsiTheme="minorBidi"/>
          <w:sz w:val="24"/>
          <w:szCs w:val="24"/>
        </w:rPr>
      </w:pPr>
      <w:r w:rsidRPr="009A2495">
        <w:rPr>
          <w:rFonts w:asciiTheme="minorBidi" w:hAnsiTheme="minorBidi"/>
          <w:sz w:val="24"/>
          <w:szCs w:val="24"/>
        </w:rPr>
        <w:t xml:space="preserve"> </w:t>
      </w:r>
    </w:p>
    <w:p w:rsidR="009A2495" w:rsidRPr="009A2495" w:rsidRDefault="009A2495" w:rsidP="00B951F4">
      <w:pPr>
        <w:spacing w:before="120" w:after="120" w:line="240" w:lineRule="auto"/>
        <w:rPr>
          <w:rFonts w:asciiTheme="minorBidi" w:hAnsiTheme="minorBidi"/>
          <w:sz w:val="24"/>
          <w:szCs w:val="24"/>
        </w:rPr>
      </w:pPr>
    </w:p>
    <w:p w:rsidR="009A2495" w:rsidRPr="00DA7422" w:rsidRDefault="009A2495" w:rsidP="00B951F4">
      <w:pPr>
        <w:spacing w:before="120" w:after="120" w:line="240" w:lineRule="auto"/>
        <w:rPr>
          <w:rFonts w:asciiTheme="minorBidi" w:hAnsiTheme="minorBidi"/>
          <w:b/>
          <w:bCs/>
          <w:sz w:val="24"/>
          <w:szCs w:val="24"/>
          <w:u w:val="single"/>
        </w:rPr>
      </w:pPr>
      <w:r w:rsidRPr="00DA7422">
        <w:rPr>
          <w:rFonts w:asciiTheme="minorBidi" w:hAnsiTheme="minorBidi"/>
          <w:b/>
          <w:bCs/>
          <w:sz w:val="24"/>
          <w:szCs w:val="24"/>
          <w:u w:val="single"/>
        </w:rPr>
        <w:t>Focal Point:</w:t>
      </w:r>
    </w:p>
    <w:p w:rsidR="009A2495" w:rsidRPr="009A2495" w:rsidRDefault="009A2495" w:rsidP="00193D31">
      <w:pPr>
        <w:spacing w:after="0" w:line="240" w:lineRule="auto"/>
        <w:rPr>
          <w:rFonts w:asciiTheme="minorBidi" w:hAnsiTheme="minorBidi"/>
          <w:sz w:val="24"/>
          <w:szCs w:val="24"/>
        </w:rPr>
      </w:pPr>
      <w:r w:rsidRPr="009A2495">
        <w:rPr>
          <w:rFonts w:asciiTheme="minorBidi" w:hAnsiTheme="minorBidi"/>
          <w:sz w:val="24"/>
          <w:szCs w:val="24"/>
        </w:rPr>
        <w:t xml:space="preserve">KM Ali </w:t>
      </w:r>
      <w:proofErr w:type="spellStart"/>
      <w:r w:rsidRPr="009A2495">
        <w:rPr>
          <w:rFonts w:asciiTheme="minorBidi" w:hAnsiTheme="minorBidi"/>
          <w:sz w:val="24"/>
          <w:szCs w:val="24"/>
        </w:rPr>
        <w:t>Newaz</w:t>
      </w:r>
      <w:proofErr w:type="spellEnd"/>
    </w:p>
    <w:p w:rsidR="009A2495" w:rsidRPr="009A2495" w:rsidRDefault="009A2495" w:rsidP="00193D31">
      <w:pPr>
        <w:spacing w:after="0" w:line="240" w:lineRule="auto"/>
        <w:rPr>
          <w:rFonts w:asciiTheme="minorBidi" w:hAnsiTheme="minorBidi"/>
          <w:sz w:val="24"/>
          <w:szCs w:val="24"/>
        </w:rPr>
      </w:pPr>
      <w:r w:rsidRPr="009A2495">
        <w:rPr>
          <w:rFonts w:asciiTheme="minorBidi" w:hAnsiTheme="minorBidi"/>
          <w:sz w:val="24"/>
          <w:szCs w:val="24"/>
        </w:rPr>
        <w:t>Training Coordinator (Senior Assistant Secretary)</w:t>
      </w:r>
    </w:p>
    <w:p w:rsidR="009A2495" w:rsidRPr="009A2495" w:rsidRDefault="009A2495" w:rsidP="00193D31">
      <w:pPr>
        <w:spacing w:after="0" w:line="240" w:lineRule="auto"/>
        <w:rPr>
          <w:rFonts w:asciiTheme="minorBidi" w:hAnsiTheme="minorBidi"/>
          <w:sz w:val="24"/>
          <w:szCs w:val="24"/>
        </w:rPr>
      </w:pPr>
      <w:r w:rsidRPr="009A2495">
        <w:rPr>
          <w:rFonts w:asciiTheme="minorBidi" w:hAnsiTheme="minorBidi"/>
          <w:sz w:val="24"/>
          <w:szCs w:val="24"/>
        </w:rPr>
        <w:t>CPTU, IMED, Ministry of Planning</w:t>
      </w:r>
    </w:p>
    <w:p w:rsidR="009A2495" w:rsidRPr="009A2495" w:rsidRDefault="009A2495" w:rsidP="00193D31">
      <w:pPr>
        <w:spacing w:after="0" w:line="240" w:lineRule="auto"/>
        <w:rPr>
          <w:rFonts w:asciiTheme="minorBidi" w:hAnsiTheme="minorBidi"/>
          <w:sz w:val="24"/>
          <w:szCs w:val="24"/>
        </w:rPr>
      </w:pPr>
      <w:r w:rsidRPr="009A2495">
        <w:rPr>
          <w:rFonts w:asciiTheme="minorBidi" w:hAnsiTheme="minorBidi"/>
          <w:sz w:val="24"/>
          <w:szCs w:val="24"/>
        </w:rPr>
        <w:t>Telephone: 9144249, Cell Phone: 01762625527</w:t>
      </w:r>
    </w:p>
    <w:p w:rsidR="009A2495" w:rsidRPr="009A2495" w:rsidRDefault="009A2495" w:rsidP="00193D31">
      <w:pPr>
        <w:spacing w:after="0" w:line="240" w:lineRule="auto"/>
        <w:rPr>
          <w:rFonts w:asciiTheme="minorBidi" w:hAnsiTheme="minorBidi"/>
          <w:sz w:val="24"/>
          <w:szCs w:val="24"/>
        </w:rPr>
      </w:pPr>
      <w:r w:rsidRPr="009A2495">
        <w:rPr>
          <w:rFonts w:asciiTheme="minorBidi" w:hAnsiTheme="minorBidi"/>
          <w:sz w:val="24"/>
          <w:szCs w:val="24"/>
        </w:rPr>
        <w:t>Email: tc@cptu.gov.bd</w:t>
      </w:r>
      <w:bookmarkStart w:id="0" w:name="_GoBack"/>
      <w:bookmarkEnd w:id="0"/>
    </w:p>
    <w:sectPr w:rsidR="009A2495" w:rsidRPr="009A2495" w:rsidSect="00AF0CCE">
      <w:footerReference w:type="default" r:id="rId6"/>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11F7" w:rsidRDefault="00FC11F7" w:rsidP="005808F9">
      <w:pPr>
        <w:spacing w:after="0" w:line="240" w:lineRule="auto"/>
      </w:pPr>
      <w:r>
        <w:separator/>
      </w:r>
    </w:p>
  </w:endnote>
  <w:endnote w:type="continuationSeparator" w:id="0">
    <w:p w:rsidR="00FC11F7" w:rsidRDefault="00FC11F7" w:rsidP="005808F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08F9" w:rsidRPr="005808F9" w:rsidRDefault="00AF0CCE" w:rsidP="005808F9">
    <w:pPr>
      <w:pStyle w:val="Footer"/>
      <w:rPr>
        <w:sz w:val="12"/>
        <w:szCs w:val="12"/>
      </w:rPr>
    </w:pPr>
    <w:fldSimple w:instr=" FILENAME  \p  \* MERGEFORMAT ">
      <w:r w:rsidR="00193D31">
        <w:rPr>
          <w:noProof/>
          <w:sz w:val="12"/>
          <w:szCs w:val="12"/>
        </w:rPr>
        <w:t>E:\TC_KM Ali Newaz\Trainer's Pool\Schedule of Basic Proc. trng July 2019_21.06.19.docx</w:t>
      </w:r>
    </w:fldSimple>
  </w:p>
  <w:p w:rsidR="005808F9" w:rsidRDefault="005808F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11F7" w:rsidRDefault="00FC11F7" w:rsidP="005808F9">
      <w:pPr>
        <w:spacing w:after="0" w:line="240" w:lineRule="auto"/>
      </w:pPr>
      <w:r>
        <w:separator/>
      </w:r>
    </w:p>
  </w:footnote>
  <w:footnote w:type="continuationSeparator" w:id="0">
    <w:p w:rsidR="00FC11F7" w:rsidRDefault="00FC11F7" w:rsidP="005808F9">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9A2495"/>
    <w:rsid w:val="00193D31"/>
    <w:rsid w:val="00316499"/>
    <w:rsid w:val="00410BFA"/>
    <w:rsid w:val="0052680F"/>
    <w:rsid w:val="005808F9"/>
    <w:rsid w:val="009A2495"/>
    <w:rsid w:val="00AF0CCE"/>
    <w:rsid w:val="00B951F4"/>
    <w:rsid w:val="00C03C09"/>
    <w:rsid w:val="00C96105"/>
    <w:rsid w:val="00DA7422"/>
    <w:rsid w:val="00FA1688"/>
    <w:rsid w:val="00FC11F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0CC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A249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5808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5808F9"/>
  </w:style>
  <w:style w:type="paragraph" w:styleId="Footer">
    <w:name w:val="footer"/>
    <w:basedOn w:val="Normal"/>
    <w:link w:val="FooterChar"/>
    <w:uiPriority w:val="99"/>
    <w:unhideWhenUsed/>
    <w:rsid w:val="005808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5808F9"/>
  </w:style>
  <w:style w:type="paragraph" w:styleId="BalloonText">
    <w:name w:val="Balloon Text"/>
    <w:basedOn w:val="Normal"/>
    <w:link w:val="BalloonTextChar"/>
    <w:uiPriority w:val="99"/>
    <w:semiHidden/>
    <w:unhideWhenUsed/>
    <w:rsid w:val="005808F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808F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A249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5808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5808F9"/>
  </w:style>
  <w:style w:type="paragraph" w:styleId="Footer">
    <w:name w:val="footer"/>
    <w:basedOn w:val="Normal"/>
    <w:link w:val="FooterChar"/>
    <w:uiPriority w:val="99"/>
    <w:unhideWhenUsed/>
    <w:rsid w:val="005808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5808F9"/>
  </w:style>
  <w:style w:type="paragraph" w:styleId="BalloonText">
    <w:name w:val="Balloon Text"/>
    <w:basedOn w:val="Normal"/>
    <w:link w:val="BalloonTextChar"/>
    <w:uiPriority w:val="99"/>
    <w:semiHidden/>
    <w:unhideWhenUsed/>
    <w:rsid w:val="005808F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808F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141</Words>
  <Characters>810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Rafi</dc:creator>
  <cp:lastModifiedBy>Administrator</cp:lastModifiedBy>
  <cp:revision>2</cp:revision>
  <cp:lastPrinted>2019-06-20T04:08:00Z</cp:lastPrinted>
  <dcterms:created xsi:type="dcterms:W3CDTF">2019-06-23T07:48:00Z</dcterms:created>
  <dcterms:modified xsi:type="dcterms:W3CDTF">2019-06-23T07:48:00Z</dcterms:modified>
</cp:coreProperties>
</file>